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6C" w:rsidRPr="00686468" w:rsidRDefault="001A0AE7" w:rsidP="00314DD0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86468">
        <w:rPr>
          <w:rFonts w:ascii="Arial" w:hAnsi="Arial" w:cs="Arial"/>
          <w:b/>
          <w:sz w:val="28"/>
          <w:szCs w:val="28"/>
        </w:rPr>
        <w:t>Manual de orientações sobre a</w:t>
      </w:r>
      <w:r w:rsidR="00E44307" w:rsidRPr="00686468">
        <w:rPr>
          <w:rFonts w:ascii="Arial" w:hAnsi="Arial" w:cs="Arial"/>
          <w:b/>
          <w:sz w:val="28"/>
          <w:szCs w:val="28"/>
        </w:rPr>
        <w:t xml:space="preserve"> EXCLUSÃO </w:t>
      </w:r>
      <w:r w:rsidRPr="00686468">
        <w:rPr>
          <w:rFonts w:ascii="Arial" w:hAnsi="Arial" w:cs="Arial"/>
          <w:b/>
          <w:sz w:val="28"/>
          <w:szCs w:val="28"/>
        </w:rPr>
        <w:t>de</w:t>
      </w:r>
      <w:r w:rsidR="00E44307" w:rsidRPr="00686468">
        <w:rPr>
          <w:rFonts w:ascii="Arial" w:hAnsi="Arial" w:cs="Arial"/>
          <w:b/>
          <w:sz w:val="28"/>
          <w:szCs w:val="28"/>
        </w:rPr>
        <w:t xml:space="preserve"> MERCADORIAS </w:t>
      </w:r>
      <w:r w:rsidRPr="00686468">
        <w:rPr>
          <w:rFonts w:ascii="Arial" w:hAnsi="Arial" w:cs="Arial"/>
          <w:b/>
          <w:sz w:val="28"/>
          <w:szCs w:val="28"/>
        </w:rPr>
        <w:t>da</w:t>
      </w:r>
      <w:r w:rsidR="001C512E" w:rsidRPr="00686468">
        <w:rPr>
          <w:rFonts w:ascii="Arial" w:hAnsi="Arial" w:cs="Arial"/>
          <w:b/>
          <w:sz w:val="28"/>
          <w:szCs w:val="28"/>
        </w:rPr>
        <w:t xml:space="preserve"> SUBSTITUIÇÃO TRIBUTÁRIA </w:t>
      </w:r>
      <w:r w:rsidRPr="00686468">
        <w:rPr>
          <w:rFonts w:ascii="Arial" w:hAnsi="Arial" w:cs="Arial"/>
          <w:b/>
          <w:sz w:val="28"/>
          <w:szCs w:val="28"/>
        </w:rPr>
        <w:t>pelas</w:t>
      </w:r>
      <w:r w:rsidR="001C512E" w:rsidRPr="00686468">
        <w:rPr>
          <w:rFonts w:ascii="Arial" w:hAnsi="Arial" w:cs="Arial"/>
          <w:b/>
          <w:sz w:val="28"/>
          <w:szCs w:val="28"/>
        </w:rPr>
        <w:t xml:space="preserve"> OPERAÇÕES POSTERIORES</w:t>
      </w:r>
    </w:p>
    <w:p w:rsidR="005D56C5" w:rsidRDefault="005D56C5" w:rsidP="00314DD0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(Versão 3</w:t>
      </w:r>
      <w:r w:rsidR="00686468">
        <w:rPr>
          <w:rFonts w:ascii="Arial" w:hAnsi="Arial" w:cs="Arial"/>
          <w:b/>
          <w:sz w:val="24"/>
          <w:szCs w:val="24"/>
        </w:rPr>
        <w:t xml:space="preserve"> – </w:t>
      </w:r>
      <w:r w:rsidR="00504746">
        <w:rPr>
          <w:rFonts w:ascii="Arial" w:hAnsi="Arial" w:cs="Arial"/>
          <w:b/>
          <w:sz w:val="24"/>
          <w:szCs w:val="24"/>
        </w:rPr>
        <w:t>27/02/2020</w:t>
      </w:r>
      <w:r>
        <w:rPr>
          <w:rFonts w:ascii="Arial" w:hAnsi="Arial" w:cs="Arial"/>
          <w:b/>
          <w:sz w:val="24"/>
          <w:szCs w:val="24"/>
        </w:rPr>
        <w:t>)</w:t>
      </w:r>
    </w:p>
    <w:p w:rsidR="00BE44BA" w:rsidRDefault="00BE44BA" w:rsidP="00314DD0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3B1">
        <w:rPr>
          <w:rFonts w:ascii="Arial" w:hAnsi="Arial" w:cs="Arial"/>
          <w:b/>
          <w:sz w:val="24"/>
          <w:szCs w:val="24"/>
        </w:rPr>
        <w:t>DECRETO</w:t>
      </w:r>
      <w:r w:rsidR="00A06241">
        <w:rPr>
          <w:rFonts w:ascii="Arial" w:hAnsi="Arial" w:cs="Arial"/>
          <w:b/>
          <w:sz w:val="24"/>
          <w:szCs w:val="24"/>
        </w:rPr>
        <w:t>S</w:t>
      </w:r>
      <w:r w:rsidRPr="006A53B1">
        <w:rPr>
          <w:rFonts w:ascii="Arial" w:hAnsi="Arial" w:cs="Arial"/>
          <w:b/>
          <w:sz w:val="24"/>
          <w:szCs w:val="24"/>
        </w:rPr>
        <w:t xml:space="preserve"> Nº 9.10</w:t>
      </w:r>
      <w:r w:rsidR="001C512E">
        <w:rPr>
          <w:rFonts w:ascii="Arial" w:hAnsi="Arial" w:cs="Arial"/>
          <w:b/>
          <w:sz w:val="24"/>
          <w:szCs w:val="24"/>
        </w:rPr>
        <w:t>8</w:t>
      </w:r>
      <w:r w:rsidRPr="006A53B1">
        <w:rPr>
          <w:rFonts w:ascii="Arial" w:hAnsi="Arial" w:cs="Arial"/>
          <w:b/>
          <w:sz w:val="24"/>
          <w:szCs w:val="24"/>
        </w:rPr>
        <w:t xml:space="preserve">/17 </w:t>
      </w:r>
      <w:r w:rsidR="00A06241">
        <w:rPr>
          <w:rFonts w:ascii="Arial" w:hAnsi="Arial" w:cs="Arial"/>
          <w:b/>
          <w:sz w:val="24"/>
          <w:szCs w:val="24"/>
        </w:rPr>
        <w:t>e 9.147/18</w:t>
      </w:r>
    </w:p>
    <w:p w:rsidR="001100DC" w:rsidRDefault="001100DC" w:rsidP="00314DD0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4DD0">
        <w:rPr>
          <w:rFonts w:ascii="Arial" w:hAnsi="Arial" w:cs="Arial"/>
          <w:b/>
          <w:sz w:val="24"/>
          <w:szCs w:val="24"/>
          <w:u w:val="single"/>
        </w:rPr>
        <w:t>Vigência: 01/03/2018</w:t>
      </w:r>
    </w:p>
    <w:p w:rsidR="00686468" w:rsidRDefault="00686468" w:rsidP="00314DD0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6468" w:rsidRDefault="00686468" w:rsidP="00314DD0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6468" w:rsidRDefault="00686468" w:rsidP="00314DD0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6468" w:rsidRDefault="00686468" w:rsidP="00314DD0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6468" w:rsidRDefault="00686468" w:rsidP="00314DD0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6468" w:rsidRDefault="00686468" w:rsidP="00314DD0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6468" w:rsidRDefault="00686468" w:rsidP="00314DD0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6468" w:rsidRDefault="00686468" w:rsidP="00314DD0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6468" w:rsidRDefault="00686468" w:rsidP="00314DD0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6468" w:rsidRDefault="00686468" w:rsidP="00314DD0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6468" w:rsidRDefault="00686468" w:rsidP="00314DD0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6468" w:rsidRPr="00314DD0" w:rsidRDefault="00686468" w:rsidP="00314DD0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A0AE7" w:rsidRDefault="001A0AE7" w:rsidP="00686468">
      <w:pPr>
        <w:spacing w:after="24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Este manual tem o objetivo de abarcar a maioria </w:t>
      </w:r>
      <w:r w:rsidR="00216FAC">
        <w:rPr>
          <w:rFonts w:ascii="Arial" w:hAnsi="Arial" w:cs="Arial"/>
          <w:b/>
          <w:color w:val="C00000"/>
          <w:sz w:val="24"/>
          <w:szCs w:val="24"/>
        </w:rPr>
        <w:t>das situações de exclusão de mercadorias do regime de substituição tributária</w:t>
      </w:r>
      <w:r>
        <w:rPr>
          <w:rFonts w:ascii="Arial" w:hAnsi="Arial" w:cs="Arial"/>
          <w:b/>
          <w:color w:val="C00000"/>
          <w:sz w:val="24"/>
          <w:szCs w:val="24"/>
        </w:rPr>
        <w:t>. No entanto, há situações bastante específicas que devem ser analisadas separadamente.</w:t>
      </w:r>
    </w:p>
    <w:p w:rsidR="005A718D" w:rsidRPr="001A0AE7" w:rsidRDefault="005A718D" w:rsidP="00686468">
      <w:pPr>
        <w:spacing w:after="24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O conteúdo deste manual tem caráter de orientação e não substitui os texto</w:t>
      </w:r>
      <w:r w:rsidR="000A7394">
        <w:rPr>
          <w:rFonts w:ascii="Arial" w:hAnsi="Arial" w:cs="Arial"/>
          <w:b/>
          <w:color w:val="C00000"/>
          <w:sz w:val="24"/>
          <w:szCs w:val="24"/>
        </w:rPr>
        <w:t>s legais, sendo atualizado perio</w:t>
      </w:r>
      <w:r>
        <w:rPr>
          <w:rFonts w:ascii="Arial" w:hAnsi="Arial" w:cs="Arial"/>
          <w:b/>
          <w:color w:val="C00000"/>
          <w:sz w:val="24"/>
          <w:szCs w:val="24"/>
        </w:rPr>
        <w:t>dicamente. Cabe ao usuário observar possíveis alterações na legislação posteriores à data da versão indicada no manual.</w:t>
      </w:r>
    </w:p>
    <w:p w:rsidR="00BE44BA" w:rsidRDefault="00BE44BA" w:rsidP="00BE44BA">
      <w:pPr>
        <w:jc w:val="center"/>
        <w:rPr>
          <w:rFonts w:ascii="Arial" w:hAnsi="Arial" w:cs="Arial"/>
          <w:sz w:val="24"/>
          <w:szCs w:val="24"/>
        </w:rPr>
      </w:pPr>
    </w:p>
    <w:p w:rsidR="00A06241" w:rsidRDefault="00BE44BA" w:rsidP="002506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E44BA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285633">
        <w:rPr>
          <w:rFonts w:ascii="Arial" w:hAnsi="Arial" w:cs="Arial"/>
          <w:b/>
          <w:sz w:val="24"/>
          <w:szCs w:val="24"/>
        </w:rPr>
        <w:t>– Quais</w:t>
      </w:r>
      <w:proofErr w:type="gramEnd"/>
      <w:r w:rsidR="00285633">
        <w:rPr>
          <w:rFonts w:ascii="Arial" w:hAnsi="Arial" w:cs="Arial"/>
          <w:b/>
          <w:sz w:val="24"/>
          <w:szCs w:val="24"/>
        </w:rPr>
        <w:t xml:space="preserve"> </w:t>
      </w:r>
      <w:r w:rsidR="002D4BAD">
        <w:rPr>
          <w:rFonts w:ascii="Arial" w:hAnsi="Arial" w:cs="Arial"/>
          <w:b/>
          <w:sz w:val="24"/>
          <w:szCs w:val="24"/>
        </w:rPr>
        <w:t xml:space="preserve">as </w:t>
      </w:r>
      <w:r w:rsidR="00285633">
        <w:rPr>
          <w:rFonts w:ascii="Arial" w:hAnsi="Arial" w:cs="Arial"/>
          <w:b/>
          <w:sz w:val="24"/>
          <w:szCs w:val="24"/>
        </w:rPr>
        <w:t xml:space="preserve">mercadorias </w:t>
      </w:r>
      <w:r w:rsidR="002D4BAD">
        <w:rPr>
          <w:rFonts w:ascii="Arial" w:hAnsi="Arial" w:cs="Arial"/>
          <w:b/>
          <w:sz w:val="24"/>
          <w:szCs w:val="24"/>
        </w:rPr>
        <w:t xml:space="preserve">que </w:t>
      </w:r>
      <w:r w:rsidR="00A06241">
        <w:rPr>
          <w:rFonts w:ascii="Arial" w:hAnsi="Arial" w:cs="Arial"/>
          <w:b/>
          <w:sz w:val="24"/>
          <w:szCs w:val="24"/>
        </w:rPr>
        <w:t xml:space="preserve">foram excluídas </w:t>
      </w:r>
      <w:r w:rsidR="002D4BAD">
        <w:rPr>
          <w:rFonts w:ascii="Arial" w:hAnsi="Arial" w:cs="Arial"/>
          <w:b/>
          <w:sz w:val="24"/>
          <w:szCs w:val="24"/>
        </w:rPr>
        <w:t xml:space="preserve">(incisos) </w:t>
      </w:r>
      <w:r w:rsidR="00A06241">
        <w:rPr>
          <w:rFonts w:ascii="Arial" w:hAnsi="Arial" w:cs="Arial"/>
          <w:b/>
          <w:sz w:val="24"/>
          <w:szCs w:val="24"/>
        </w:rPr>
        <w:t>do APÊNDICE II, DO ANEXO VIII, DO DECRETO Nº 4.852/97, R</w:t>
      </w:r>
      <w:r w:rsidR="00E312D4">
        <w:rPr>
          <w:rFonts w:ascii="Arial" w:hAnsi="Arial" w:cs="Arial"/>
          <w:b/>
          <w:sz w:val="24"/>
          <w:szCs w:val="24"/>
        </w:rPr>
        <w:t>egulamento do Código Tributário do Estado de Goiás</w:t>
      </w:r>
      <w:r w:rsidR="00A06241">
        <w:rPr>
          <w:rFonts w:ascii="Arial" w:hAnsi="Arial" w:cs="Arial"/>
          <w:b/>
          <w:sz w:val="24"/>
          <w:szCs w:val="24"/>
        </w:rPr>
        <w:t xml:space="preserve"> – RCTE -?</w:t>
      </w:r>
    </w:p>
    <w:p w:rsidR="00142E47" w:rsidRDefault="00142E47" w:rsidP="002506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A30A5" w:rsidRPr="006A30A5" w:rsidRDefault="005D56C5" w:rsidP="002506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 w:rsidR="00844F1A">
        <w:rPr>
          <w:rFonts w:ascii="Arial" w:hAnsi="Arial" w:cs="Arial"/>
          <w:b/>
          <w:sz w:val="24"/>
          <w:szCs w:val="24"/>
        </w:rPr>
        <w:t xml:space="preserve"> -</w:t>
      </w:r>
      <w:r w:rsidR="006A30A5" w:rsidRPr="008C75B6">
        <w:rPr>
          <w:rFonts w:ascii="Arial" w:hAnsi="Arial" w:cs="Arial"/>
          <w:b/>
          <w:sz w:val="24"/>
          <w:szCs w:val="24"/>
          <w:u w:val="single"/>
        </w:rPr>
        <w:t>AUTOPEÇAS</w:t>
      </w:r>
      <w:r w:rsidR="00844F1A">
        <w:rPr>
          <w:rFonts w:ascii="Arial" w:hAnsi="Arial" w:cs="Arial"/>
          <w:sz w:val="24"/>
          <w:szCs w:val="24"/>
        </w:rPr>
        <w:t xml:space="preserve"> – Inciso XIII(</w:t>
      </w:r>
      <w:r w:rsidR="006A30A5" w:rsidRPr="006A30A5">
        <w:rPr>
          <w:rFonts w:ascii="Arial" w:hAnsi="Arial" w:cs="Arial"/>
          <w:sz w:val="24"/>
          <w:szCs w:val="24"/>
        </w:rPr>
        <w:t>Protocolos ICMS 41/08 e 97/10);</w:t>
      </w:r>
    </w:p>
    <w:p w:rsidR="006A30A5" w:rsidRDefault="005D56C5" w:rsidP="002506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 w:rsidR="00844F1A">
        <w:rPr>
          <w:rFonts w:ascii="Arial" w:hAnsi="Arial" w:cs="Arial"/>
          <w:b/>
          <w:sz w:val="24"/>
          <w:szCs w:val="24"/>
        </w:rPr>
        <w:t xml:space="preserve"> - </w:t>
      </w:r>
      <w:r w:rsidR="006A30A5" w:rsidRPr="008C75B6">
        <w:rPr>
          <w:rFonts w:ascii="Arial" w:hAnsi="Arial" w:cs="Arial"/>
          <w:b/>
          <w:sz w:val="24"/>
          <w:szCs w:val="24"/>
          <w:u w:val="single"/>
        </w:rPr>
        <w:t>RAÇÃO TIPO “PET” PARA ANIMAIS DOMÉSTICOS</w:t>
      </w:r>
      <w:r w:rsidR="00844F1A">
        <w:rPr>
          <w:rFonts w:ascii="Arial" w:hAnsi="Arial" w:cs="Arial"/>
          <w:sz w:val="24"/>
          <w:szCs w:val="24"/>
        </w:rPr>
        <w:t>- Inciso XIV</w:t>
      </w:r>
      <w:r w:rsidR="002D4BAD">
        <w:rPr>
          <w:rFonts w:ascii="Arial" w:hAnsi="Arial" w:cs="Arial"/>
          <w:sz w:val="24"/>
          <w:szCs w:val="24"/>
        </w:rPr>
        <w:t xml:space="preserve"> (</w:t>
      </w:r>
      <w:r w:rsidR="00D411D1">
        <w:rPr>
          <w:rFonts w:ascii="Arial" w:hAnsi="Arial" w:cs="Arial"/>
          <w:sz w:val="24"/>
          <w:szCs w:val="24"/>
        </w:rPr>
        <w:t>Protocolos ICMS 26/04 e 39/11);</w:t>
      </w:r>
    </w:p>
    <w:p w:rsidR="00D411D1" w:rsidRDefault="005D56C5" w:rsidP="002506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</w:t>
      </w:r>
      <w:r w:rsidR="00844F1A">
        <w:rPr>
          <w:rFonts w:ascii="Arial" w:hAnsi="Arial" w:cs="Arial"/>
          <w:b/>
          <w:sz w:val="24"/>
          <w:szCs w:val="24"/>
        </w:rPr>
        <w:t xml:space="preserve"> - </w:t>
      </w:r>
      <w:r w:rsidR="00D411D1" w:rsidRPr="008C75B6">
        <w:rPr>
          <w:rFonts w:ascii="Arial" w:hAnsi="Arial" w:cs="Arial"/>
          <w:b/>
          <w:sz w:val="24"/>
          <w:szCs w:val="24"/>
          <w:u w:val="single"/>
        </w:rPr>
        <w:t>MATERIAL DE CONSTRUÇÃO, ACABAMENTO BRICOLAGEM OU ADORNO</w:t>
      </w:r>
      <w:r w:rsidR="00844F1A">
        <w:rPr>
          <w:rFonts w:ascii="Arial" w:hAnsi="Arial" w:cs="Arial"/>
          <w:sz w:val="24"/>
          <w:szCs w:val="24"/>
        </w:rPr>
        <w:t>- Inciso XV</w:t>
      </w:r>
      <w:r w:rsidR="00D411D1">
        <w:rPr>
          <w:rFonts w:ascii="Arial" w:hAnsi="Arial" w:cs="Arial"/>
          <w:sz w:val="24"/>
          <w:szCs w:val="24"/>
        </w:rPr>
        <w:t>(Protocolos ICMS 82/11 e 85/11);</w:t>
      </w:r>
    </w:p>
    <w:p w:rsidR="00D411D1" w:rsidRPr="006A30A5" w:rsidRDefault="005D56C5" w:rsidP="002506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d)</w:t>
      </w:r>
      <w:r w:rsidR="00844F1A">
        <w:rPr>
          <w:rFonts w:ascii="Arial" w:hAnsi="Arial" w:cs="Arial"/>
          <w:b/>
          <w:sz w:val="24"/>
          <w:szCs w:val="24"/>
        </w:rPr>
        <w:t xml:space="preserve"> -</w:t>
      </w:r>
      <w:r w:rsidR="00D411D1" w:rsidRPr="008C75B6">
        <w:rPr>
          <w:rFonts w:ascii="Arial" w:hAnsi="Arial" w:cs="Arial"/>
          <w:b/>
          <w:sz w:val="24"/>
          <w:szCs w:val="24"/>
          <w:u w:val="single"/>
        </w:rPr>
        <w:t>MATERIAL ELÉTRICO</w:t>
      </w:r>
      <w:r w:rsidR="00844F1A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844F1A">
        <w:rPr>
          <w:rFonts w:ascii="Arial" w:hAnsi="Arial" w:cs="Arial"/>
          <w:sz w:val="24"/>
          <w:szCs w:val="24"/>
        </w:rPr>
        <w:t>Inciso XV</w:t>
      </w:r>
      <w:r w:rsidR="003062F9">
        <w:rPr>
          <w:rFonts w:ascii="Arial" w:hAnsi="Arial" w:cs="Arial"/>
          <w:sz w:val="24"/>
          <w:szCs w:val="24"/>
        </w:rPr>
        <w:t>I</w:t>
      </w:r>
      <w:r w:rsidR="00D411D1">
        <w:rPr>
          <w:rFonts w:ascii="Arial" w:hAnsi="Arial" w:cs="Arial"/>
          <w:sz w:val="24"/>
          <w:szCs w:val="24"/>
        </w:rPr>
        <w:t>(Protocolos ICMS 83/11 e 84/11).</w:t>
      </w:r>
    </w:p>
    <w:p w:rsidR="0029049C" w:rsidRDefault="0029049C" w:rsidP="002506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049C" w:rsidRDefault="0029049C" w:rsidP="002506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049C" w:rsidRDefault="00AB351E" w:rsidP="002904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– </w:t>
      </w:r>
      <w:r w:rsidR="00E83947">
        <w:rPr>
          <w:rFonts w:ascii="Arial" w:hAnsi="Arial" w:cs="Arial"/>
          <w:b/>
          <w:sz w:val="24"/>
          <w:szCs w:val="24"/>
        </w:rPr>
        <w:t>Em razão da alteração d</w:t>
      </w:r>
      <w:r w:rsidR="002D4BAD">
        <w:rPr>
          <w:rFonts w:ascii="Arial" w:hAnsi="Arial" w:cs="Arial"/>
          <w:b/>
          <w:sz w:val="24"/>
          <w:szCs w:val="24"/>
        </w:rPr>
        <w:t>e</w:t>
      </w:r>
      <w:r w:rsidR="00E83947">
        <w:rPr>
          <w:rFonts w:ascii="Arial" w:hAnsi="Arial" w:cs="Arial"/>
          <w:b/>
          <w:sz w:val="24"/>
          <w:szCs w:val="24"/>
        </w:rPr>
        <w:t xml:space="preserve"> vigência do Decreto nº 9.108/17, passando de 1º de janeiro de 2018 para 1º de março de 2018 (conforme Decreto nº 9.147/18), </w:t>
      </w:r>
      <w:r w:rsidR="00C8421F">
        <w:rPr>
          <w:rFonts w:ascii="Arial" w:hAnsi="Arial" w:cs="Arial"/>
          <w:b/>
          <w:sz w:val="24"/>
          <w:szCs w:val="24"/>
        </w:rPr>
        <w:t>em qual data deve ser feito o</w:t>
      </w:r>
      <w:r w:rsidR="003646C1">
        <w:rPr>
          <w:rFonts w:ascii="Arial" w:hAnsi="Arial" w:cs="Arial"/>
          <w:b/>
          <w:sz w:val="24"/>
          <w:szCs w:val="24"/>
        </w:rPr>
        <w:t xml:space="preserve"> levantamento d</w:t>
      </w:r>
      <w:r w:rsidR="00E83947">
        <w:rPr>
          <w:rFonts w:ascii="Arial" w:hAnsi="Arial" w:cs="Arial"/>
          <w:b/>
          <w:sz w:val="24"/>
          <w:szCs w:val="24"/>
        </w:rPr>
        <w:t>o</w:t>
      </w:r>
      <w:r w:rsidR="003646C1">
        <w:rPr>
          <w:rFonts w:ascii="Arial" w:hAnsi="Arial" w:cs="Arial"/>
          <w:b/>
          <w:sz w:val="24"/>
          <w:szCs w:val="24"/>
        </w:rPr>
        <w:t xml:space="preserve"> estoque</w:t>
      </w:r>
      <w:r w:rsidR="00E83947">
        <w:rPr>
          <w:rFonts w:ascii="Arial" w:hAnsi="Arial" w:cs="Arial"/>
          <w:b/>
          <w:sz w:val="24"/>
          <w:szCs w:val="24"/>
        </w:rPr>
        <w:t xml:space="preserve"> das mercadorias</w:t>
      </w:r>
      <w:r w:rsidR="00D43965">
        <w:rPr>
          <w:rFonts w:ascii="Arial" w:hAnsi="Arial" w:cs="Arial"/>
          <w:b/>
          <w:sz w:val="24"/>
          <w:szCs w:val="24"/>
        </w:rPr>
        <w:t xml:space="preserve"> que serão excluídas da ST</w:t>
      </w:r>
      <w:r w:rsidR="003646C1">
        <w:rPr>
          <w:rFonts w:ascii="Arial" w:hAnsi="Arial" w:cs="Arial"/>
          <w:b/>
          <w:sz w:val="24"/>
          <w:szCs w:val="24"/>
        </w:rPr>
        <w:t xml:space="preserve">, </w:t>
      </w:r>
      <w:r w:rsidR="00D43965">
        <w:rPr>
          <w:rFonts w:ascii="Arial" w:hAnsi="Arial" w:cs="Arial"/>
          <w:b/>
          <w:sz w:val="24"/>
          <w:szCs w:val="24"/>
        </w:rPr>
        <w:t>para fins de atendimento do artigo 2º do referido Decreto</w:t>
      </w:r>
      <w:r w:rsidR="003646C1">
        <w:rPr>
          <w:rFonts w:ascii="Arial" w:hAnsi="Arial" w:cs="Arial"/>
          <w:b/>
          <w:sz w:val="24"/>
          <w:szCs w:val="24"/>
        </w:rPr>
        <w:t>?</w:t>
      </w:r>
    </w:p>
    <w:p w:rsidR="00142E47" w:rsidRDefault="00142E47" w:rsidP="002904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46C1" w:rsidRDefault="00905483" w:rsidP="002904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5483"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 xml:space="preserve"> </w:t>
      </w:r>
      <w:r w:rsidR="00A417C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417CB">
        <w:rPr>
          <w:rFonts w:ascii="Arial" w:hAnsi="Arial" w:cs="Arial"/>
          <w:sz w:val="24"/>
          <w:szCs w:val="24"/>
        </w:rPr>
        <w:t xml:space="preserve">utilizando a interpretação sistemática, deve </w:t>
      </w:r>
      <w:r w:rsidR="00453735" w:rsidRPr="00453735">
        <w:rPr>
          <w:rFonts w:ascii="Arial" w:hAnsi="Arial" w:cs="Arial"/>
          <w:sz w:val="24"/>
          <w:szCs w:val="24"/>
        </w:rPr>
        <w:t xml:space="preserve">ser </w:t>
      </w:r>
      <w:r w:rsidR="003646C1">
        <w:rPr>
          <w:rFonts w:ascii="Arial" w:hAnsi="Arial" w:cs="Arial"/>
          <w:sz w:val="24"/>
          <w:szCs w:val="24"/>
        </w:rPr>
        <w:t>observad</w:t>
      </w:r>
      <w:r w:rsidR="00A417CB">
        <w:rPr>
          <w:rFonts w:ascii="Arial" w:hAnsi="Arial" w:cs="Arial"/>
          <w:sz w:val="24"/>
          <w:szCs w:val="24"/>
        </w:rPr>
        <w:t xml:space="preserve">a a regra geral disposta </w:t>
      </w:r>
      <w:r w:rsidR="003646C1">
        <w:rPr>
          <w:rFonts w:ascii="Arial" w:hAnsi="Arial" w:cs="Arial"/>
          <w:sz w:val="24"/>
          <w:szCs w:val="24"/>
        </w:rPr>
        <w:t xml:space="preserve">no </w:t>
      </w:r>
      <w:r w:rsidR="003646C1" w:rsidRPr="00F904F4">
        <w:rPr>
          <w:rFonts w:ascii="Arial" w:hAnsi="Arial" w:cs="Arial"/>
          <w:b/>
          <w:sz w:val="24"/>
          <w:szCs w:val="24"/>
        </w:rPr>
        <w:t>art. 81, inciso I, do Anexo VIII</w:t>
      </w:r>
      <w:r w:rsidR="002D4BAD">
        <w:rPr>
          <w:rFonts w:ascii="Arial" w:hAnsi="Arial" w:cs="Arial"/>
          <w:b/>
          <w:sz w:val="24"/>
          <w:szCs w:val="24"/>
        </w:rPr>
        <w:t>,</w:t>
      </w:r>
      <w:r w:rsidR="003646C1" w:rsidRPr="00F904F4">
        <w:rPr>
          <w:rFonts w:ascii="Arial" w:hAnsi="Arial" w:cs="Arial"/>
          <w:b/>
          <w:sz w:val="24"/>
          <w:szCs w:val="24"/>
        </w:rPr>
        <w:t xml:space="preserve"> do RCTE</w:t>
      </w:r>
      <w:r w:rsidR="003646C1">
        <w:rPr>
          <w:rFonts w:ascii="Arial" w:hAnsi="Arial" w:cs="Arial"/>
          <w:sz w:val="24"/>
          <w:szCs w:val="24"/>
        </w:rPr>
        <w:t xml:space="preserve">, o qual dispõe que sempre que uma espécie de mercadoria for excluída do regime de substituição tributária pelas operações posteriores, </w:t>
      </w:r>
      <w:r w:rsidR="0051476B">
        <w:rPr>
          <w:rFonts w:ascii="Arial" w:hAnsi="Arial" w:cs="Arial"/>
          <w:sz w:val="24"/>
          <w:szCs w:val="24"/>
        </w:rPr>
        <w:t xml:space="preserve">as mesmas </w:t>
      </w:r>
      <w:r w:rsidR="003646C1">
        <w:rPr>
          <w:rFonts w:ascii="Arial" w:hAnsi="Arial" w:cs="Arial"/>
          <w:sz w:val="24"/>
          <w:szCs w:val="24"/>
        </w:rPr>
        <w:t xml:space="preserve">devem ser relacionadas </w:t>
      </w:r>
      <w:r w:rsidR="0051476B">
        <w:rPr>
          <w:rFonts w:ascii="Arial" w:hAnsi="Arial" w:cs="Arial"/>
          <w:sz w:val="24"/>
          <w:szCs w:val="24"/>
        </w:rPr>
        <w:t>segundo a</w:t>
      </w:r>
      <w:r w:rsidR="003646C1">
        <w:rPr>
          <w:rFonts w:ascii="Arial" w:hAnsi="Arial" w:cs="Arial"/>
          <w:sz w:val="24"/>
          <w:szCs w:val="24"/>
        </w:rPr>
        <w:t xml:space="preserve"> espécie, </w:t>
      </w:r>
      <w:r w:rsidR="003646C1" w:rsidRPr="00B82EA7">
        <w:rPr>
          <w:rFonts w:ascii="Arial" w:hAnsi="Arial" w:cs="Arial"/>
          <w:b/>
          <w:sz w:val="24"/>
          <w:szCs w:val="24"/>
        </w:rPr>
        <w:t>existentes no dia anterior ao da exclusão</w:t>
      </w:r>
      <w:r w:rsidR="003646C1">
        <w:rPr>
          <w:rFonts w:ascii="Arial" w:hAnsi="Arial" w:cs="Arial"/>
          <w:sz w:val="24"/>
          <w:szCs w:val="24"/>
        </w:rPr>
        <w:t>, conforme transcrição a seguir:</w:t>
      </w:r>
    </w:p>
    <w:p w:rsidR="003646C1" w:rsidRPr="00DC0E28" w:rsidRDefault="003646C1" w:rsidP="003646C1">
      <w:pPr>
        <w:pStyle w:val="ParNormal"/>
        <w:spacing w:before="0" w:after="100" w:afterAutospacing="1"/>
        <w:ind w:left="1418" w:firstLine="0"/>
        <w:rPr>
          <w:i/>
        </w:rPr>
      </w:pPr>
      <w:r w:rsidRPr="00DC0E28">
        <w:rPr>
          <w:b/>
          <w:i/>
          <w:sz w:val="24"/>
        </w:rPr>
        <w:t xml:space="preserve">Art. </w:t>
      </w:r>
      <w:r w:rsidR="005D56C5" w:rsidRPr="00DC0E28">
        <w:rPr>
          <w:b/>
          <w:i/>
          <w:sz w:val="24"/>
        </w:rPr>
        <w:t xml:space="preserve">81. </w:t>
      </w:r>
      <w:r w:rsidRPr="008066B8">
        <w:rPr>
          <w:b/>
          <w:i/>
        </w:rPr>
        <w:t>Sempre que uma espécie de mercadoria for excluída do regime de substituição tributária</w:t>
      </w:r>
      <w:r w:rsidRPr="00DC0E28">
        <w:rPr>
          <w:i/>
        </w:rPr>
        <w:t xml:space="preserve">, o atacadista, o distribuidor e o varejista </w:t>
      </w:r>
      <w:r w:rsidRPr="008066B8">
        <w:rPr>
          <w:b/>
          <w:i/>
        </w:rPr>
        <w:t>devem</w:t>
      </w:r>
      <w:r w:rsidRPr="00DC0E28">
        <w:rPr>
          <w:i/>
        </w:rPr>
        <w:t>:</w:t>
      </w:r>
    </w:p>
    <w:p w:rsidR="003646C1" w:rsidRDefault="003646C1" w:rsidP="003646C1">
      <w:pPr>
        <w:pStyle w:val="ParNormal"/>
        <w:spacing w:before="0" w:after="100" w:afterAutospacing="1"/>
        <w:ind w:left="1418" w:firstLine="0"/>
        <w:rPr>
          <w:i/>
        </w:rPr>
      </w:pPr>
      <w:r w:rsidRPr="00690A8C">
        <w:rPr>
          <w:i/>
        </w:rPr>
        <w:t xml:space="preserve">I - </w:t>
      </w:r>
      <w:r w:rsidRPr="00690A8C">
        <w:rPr>
          <w:b/>
          <w:i/>
        </w:rPr>
        <w:t>relacionar as mercadorias da referida espécie, existentes no dia anterior ao da exclusão</w:t>
      </w:r>
      <w:r w:rsidRPr="008066B8">
        <w:rPr>
          <w:b/>
          <w:i/>
          <w:u w:val="single"/>
        </w:rPr>
        <w:t>,</w:t>
      </w:r>
      <w:r w:rsidRPr="00DC0E28">
        <w:rPr>
          <w:i/>
        </w:rPr>
        <w:t xml:space="preserve"> valorando-as ao custo da última aquisição respectiva e escriturando suas quantidades e valores no livro Registro de Inventário;</w:t>
      </w:r>
    </w:p>
    <w:p w:rsidR="00A417CB" w:rsidRPr="00DC0E28" w:rsidRDefault="00A417CB" w:rsidP="007F4C98">
      <w:pPr>
        <w:pStyle w:val="ParNormal"/>
        <w:spacing w:before="0" w:line="360" w:lineRule="auto"/>
        <w:ind w:left="1418" w:firstLine="0"/>
        <w:rPr>
          <w:i/>
        </w:rPr>
      </w:pPr>
    </w:p>
    <w:p w:rsidR="007F4C98" w:rsidRDefault="00905483" w:rsidP="002904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05483">
        <w:rPr>
          <w:rFonts w:ascii="Arial" w:hAnsi="Arial" w:cs="Arial"/>
          <w:b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 xml:space="preserve"> - </w:t>
      </w:r>
      <w:r w:rsidR="00707752">
        <w:rPr>
          <w:rFonts w:ascii="Arial" w:hAnsi="Arial" w:cs="Arial"/>
          <w:sz w:val="24"/>
          <w:szCs w:val="24"/>
        </w:rPr>
        <w:t>Desse modo</w:t>
      </w:r>
      <w:r w:rsidR="00453735" w:rsidRPr="00453735">
        <w:rPr>
          <w:rFonts w:ascii="Arial" w:hAnsi="Arial" w:cs="Arial"/>
          <w:sz w:val="24"/>
          <w:szCs w:val="24"/>
        </w:rPr>
        <w:t xml:space="preserve">, </w:t>
      </w:r>
      <w:r w:rsidR="00B102D7">
        <w:rPr>
          <w:rFonts w:ascii="Arial" w:hAnsi="Arial" w:cs="Arial"/>
          <w:sz w:val="24"/>
          <w:szCs w:val="24"/>
        </w:rPr>
        <w:t xml:space="preserve">no caso presente, </w:t>
      </w:r>
      <w:r w:rsidR="00C37C92" w:rsidRPr="00690A8C">
        <w:rPr>
          <w:rFonts w:ascii="Arial" w:hAnsi="Arial" w:cs="Arial"/>
          <w:b/>
          <w:sz w:val="24"/>
          <w:szCs w:val="24"/>
        </w:rPr>
        <w:t xml:space="preserve">deverá ser </w:t>
      </w:r>
      <w:r w:rsidR="005D56C5" w:rsidRPr="00690A8C">
        <w:rPr>
          <w:rFonts w:ascii="Arial" w:hAnsi="Arial" w:cs="Arial"/>
          <w:b/>
          <w:sz w:val="24"/>
          <w:szCs w:val="24"/>
        </w:rPr>
        <w:t>adotad</w:t>
      </w:r>
      <w:r w:rsidR="005D56C5">
        <w:rPr>
          <w:rFonts w:ascii="Arial" w:hAnsi="Arial" w:cs="Arial"/>
          <w:b/>
          <w:sz w:val="24"/>
          <w:szCs w:val="24"/>
        </w:rPr>
        <w:t xml:space="preserve">a, </w:t>
      </w:r>
      <w:r w:rsidR="00C37C92">
        <w:rPr>
          <w:rFonts w:ascii="Arial" w:hAnsi="Arial" w:cs="Arial"/>
          <w:sz w:val="24"/>
          <w:szCs w:val="24"/>
        </w:rPr>
        <w:t xml:space="preserve">como </w:t>
      </w:r>
      <w:r w:rsidR="00C37C92" w:rsidRPr="00747F34">
        <w:rPr>
          <w:rFonts w:ascii="Arial" w:hAnsi="Arial" w:cs="Arial"/>
          <w:b/>
          <w:sz w:val="24"/>
          <w:szCs w:val="24"/>
        </w:rPr>
        <w:t>data para levantamento do estoque</w:t>
      </w:r>
      <w:r w:rsidR="00C37C92">
        <w:rPr>
          <w:rFonts w:ascii="Arial" w:hAnsi="Arial" w:cs="Arial"/>
          <w:sz w:val="24"/>
          <w:szCs w:val="24"/>
        </w:rPr>
        <w:t xml:space="preserve"> de </w:t>
      </w:r>
      <w:r w:rsidR="005D56C5">
        <w:rPr>
          <w:rFonts w:ascii="Arial" w:hAnsi="Arial" w:cs="Arial"/>
          <w:sz w:val="24"/>
          <w:szCs w:val="24"/>
        </w:rPr>
        <w:t xml:space="preserve">mercadorias, </w:t>
      </w:r>
      <w:r w:rsidR="002D4BAD">
        <w:rPr>
          <w:rFonts w:ascii="Arial" w:hAnsi="Arial" w:cs="Arial"/>
          <w:sz w:val="24"/>
          <w:szCs w:val="24"/>
        </w:rPr>
        <w:t>o dia</w:t>
      </w:r>
      <w:r w:rsidR="00701988" w:rsidRPr="00690A8C">
        <w:rPr>
          <w:rFonts w:ascii="Arial" w:hAnsi="Arial" w:cs="Arial"/>
          <w:b/>
          <w:sz w:val="24"/>
          <w:szCs w:val="24"/>
        </w:rPr>
        <w:t xml:space="preserve"> 28/02/2018</w:t>
      </w:r>
      <w:r w:rsidR="007F4C98" w:rsidRPr="00690A8C">
        <w:rPr>
          <w:rFonts w:ascii="Arial" w:hAnsi="Arial" w:cs="Arial"/>
          <w:b/>
          <w:sz w:val="24"/>
          <w:szCs w:val="24"/>
        </w:rPr>
        <w:t>.</w:t>
      </w:r>
    </w:p>
    <w:p w:rsidR="00A97293" w:rsidRDefault="00A97293" w:rsidP="00BE44BA">
      <w:pPr>
        <w:jc w:val="both"/>
        <w:rPr>
          <w:rFonts w:ascii="Arial" w:hAnsi="Arial" w:cs="Arial"/>
          <w:b/>
          <w:sz w:val="24"/>
          <w:szCs w:val="24"/>
        </w:rPr>
      </w:pPr>
    </w:p>
    <w:p w:rsidR="00DE79AE" w:rsidRDefault="00DE79AE" w:rsidP="00BE44BA">
      <w:pPr>
        <w:jc w:val="both"/>
        <w:rPr>
          <w:rFonts w:ascii="Arial" w:hAnsi="Arial" w:cs="Arial"/>
          <w:b/>
          <w:sz w:val="24"/>
          <w:szCs w:val="24"/>
        </w:rPr>
      </w:pPr>
    </w:p>
    <w:p w:rsidR="005144A3" w:rsidRDefault="000144D6" w:rsidP="000144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BE44BA">
        <w:rPr>
          <w:rFonts w:ascii="Arial" w:hAnsi="Arial" w:cs="Arial"/>
          <w:b/>
          <w:sz w:val="24"/>
          <w:szCs w:val="24"/>
        </w:rPr>
        <w:t xml:space="preserve"> – </w:t>
      </w:r>
      <w:r w:rsidR="0004713C">
        <w:rPr>
          <w:rFonts w:ascii="Arial" w:hAnsi="Arial" w:cs="Arial"/>
          <w:b/>
          <w:sz w:val="24"/>
          <w:szCs w:val="24"/>
        </w:rPr>
        <w:t xml:space="preserve">Para levantamento e valoração do estoque, com o intuito de apurar o crédito de ICMS contido </w:t>
      </w:r>
      <w:r w:rsidR="005D56C5">
        <w:rPr>
          <w:rFonts w:ascii="Arial" w:hAnsi="Arial" w:cs="Arial"/>
          <w:b/>
          <w:sz w:val="24"/>
          <w:szCs w:val="24"/>
        </w:rPr>
        <w:t>neste (</w:t>
      </w:r>
      <w:r w:rsidR="0004713C">
        <w:rPr>
          <w:rFonts w:ascii="Arial" w:hAnsi="Arial" w:cs="Arial"/>
          <w:b/>
          <w:sz w:val="24"/>
          <w:szCs w:val="24"/>
        </w:rPr>
        <w:t>estoque</w:t>
      </w:r>
      <w:r w:rsidR="008E697C">
        <w:rPr>
          <w:rFonts w:ascii="Arial" w:hAnsi="Arial" w:cs="Arial"/>
          <w:b/>
          <w:sz w:val="24"/>
          <w:szCs w:val="24"/>
        </w:rPr>
        <w:t>)</w:t>
      </w:r>
      <w:r w:rsidR="0004713C">
        <w:rPr>
          <w:rFonts w:ascii="Arial" w:hAnsi="Arial" w:cs="Arial"/>
          <w:b/>
          <w:sz w:val="24"/>
          <w:szCs w:val="24"/>
        </w:rPr>
        <w:t>, c</w:t>
      </w:r>
      <w:r w:rsidR="005144A3">
        <w:rPr>
          <w:rFonts w:ascii="Arial" w:hAnsi="Arial" w:cs="Arial"/>
          <w:b/>
          <w:sz w:val="24"/>
          <w:szCs w:val="24"/>
        </w:rPr>
        <w:t xml:space="preserve">omo devem </w:t>
      </w:r>
      <w:proofErr w:type="gramStart"/>
      <w:r w:rsidR="005144A3">
        <w:rPr>
          <w:rFonts w:ascii="Arial" w:hAnsi="Arial" w:cs="Arial"/>
          <w:b/>
          <w:sz w:val="24"/>
          <w:szCs w:val="24"/>
        </w:rPr>
        <w:t>proceder os</w:t>
      </w:r>
      <w:proofErr w:type="gramEnd"/>
      <w:r w:rsidR="005144A3">
        <w:rPr>
          <w:rFonts w:ascii="Arial" w:hAnsi="Arial" w:cs="Arial"/>
          <w:b/>
          <w:sz w:val="24"/>
          <w:szCs w:val="24"/>
        </w:rPr>
        <w:t xml:space="preserve"> </w:t>
      </w:r>
      <w:r w:rsidR="001A0412">
        <w:rPr>
          <w:rFonts w:ascii="Arial" w:hAnsi="Arial" w:cs="Arial"/>
          <w:b/>
          <w:sz w:val="24"/>
          <w:szCs w:val="24"/>
        </w:rPr>
        <w:t>estabelecimento</w:t>
      </w:r>
      <w:r>
        <w:rPr>
          <w:rFonts w:ascii="Arial" w:hAnsi="Arial" w:cs="Arial"/>
          <w:b/>
          <w:sz w:val="24"/>
          <w:szCs w:val="24"/>
        </w:rPr>
        <w:t>s</w:t>
      </w:r>
      <w:r w:rsidR="001A0412">
        <w:rPr>
          <w:rFonts w:ascii="Arial" w:hAnsi="Arial" w:cs="Arial"/>
          <w:b/>
          <w:sz w:val="24"/>
          <w:szCs w:val="24"/>
        </w:rPr>
        <w:t xml:space="preserve"> atacadista, distribuidor e varejista goianos substituídos</w:t>
      </w:r>
      <w:r w:rsidR="00A62CA1">
        <w:rPr>
          <w:rFonts w:ascii="Arial" w:hAnsi="Arial" w:cs="Arial"/>
          <w:b/>
          <w:sz w:val="24"/>
          <w:szCs w:val="24"/>
        </w:rPr>
        <w:t xml:space="preserve">, optantes </w:t>
      </w:r>
      <w:r w:rsidR="005D56C5">
        <w:rPr>
          <w:rFonts w:ascii="Arial" w:hAnsi="Arial" w:cs="Arial"/>
          <w:b/>
          <w:sz w:val="24"/>
          <w:szCs w:val="24"/>
        </w:rPr>
        <w:t>pelo</w:t>
      </w:r>
      <w:r w:rsidR="005D56C5" w:rsidRPr="00F14E59">
        <w:rPr>
          <w:rFonts w:ascii="Arial" w:hAnsi="Arial" w:cs="Arial"/>
          <w:b/>
          <w:sz w:val="24"/>
          <w:szCs w:val="24"/>
          <w:u w:val="single"/>
        </w:rPr>
        <w:t xml:space="preserve"> REGIME</w:t>
      </w:r>
      <w:r w:rsidR="00754979" w:rsidRPr="00F14E5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2CA1" w:rsidRPr="00F14E59">
        <w:rPr>
          <w:rFonts w:ascii="Arial" w:hAnsi="Arial" w:cs="Arial"/>
          <w:b/>
          <w:sz w:val="24"/>
          <w:szCs w:val="24"/>
          <w:u w:val="single"/>
        </w:rPr>
        <w:t>NORMAL</w:t>
      </w:r>
      <w:r w:rsidR="0044321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54979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="00ED6BDE">
        <w:rPr>
          <w:rFonts w:ascii="Arial" w:hAnsi="Arial" w:cs="Arial"/>
          <w:b/>
          <w:sz w:val="24"/>
          <w:szCs w:val="24"/>
          <w:u w:val="single"/>
        </w:rPr>
        <w:t>APURAÇÃO DO ICMS,</w:t>
      </w:r>
      <w:r w:rsidR="005144A3">
        <w:rPr>
          <w:rFonts w:ascii="Arial" w:hAnsi="Arial" w:cs="Arial"/>
          <w:b/>
          <w:sz w:val="24"/>
          <w:szCs w:val="24"/>
        </w:rPr>
        <w:t xml:space="preserve"> que operem com as mercadorias excluídas da substituição tributária?</w:t>
      </w:r>
    </w:p>
    <w:p w:rsidR="00BE28BA" w:rsidRDefault="00BE28BA" w:rsidP="00905483">
      <w:pPr>
        <w:spacing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144A3" w:rsidRPr="00121079" w:rsidRDefault="00905483" w:rsidP="00905483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</w:t>
      </w:r>
      <w:r w:rsidR="00121079">
        <w:rPr>
          <w:rFonts w:ascii="Arial" w:hAnsi="Arial" w:cs="Arial"/>
          <w:b/>
          <w:sz w:val="24"/>
          <w:szCs w:val="24"/>
        </w:rPr>
        <w:t xml:space="preserve"> -</w:t>
      </w:r>
      <w:r w:rsidR="004776E6">
        <w:rPr>
          <w:rFonts w:ascii="Arial" w:hAnsi="Arial" w:cs="Arial"/>
          <w:sz w:val="24"/>
          <w:szCs w:val="24"/>
        </w:rPr>
        <w:t xml:space="preserve"> relacionar as mercadorias existentes no estabelecimento (</w:t>
      </w:r>
      <w:r w:rsidR="004776E6" w:rsidRPr="00690A8C">
        <w:rPr>
          <w:rFonts w:ascii="Arial" w:hAnsi="Arial" w:cs="Arial"/>
          <w:sz w:val="24"/>
          <w:szCs w:val="24"/>
        </w:rPr>
        <w:t>estoque</w:t>
      </w:r>
      <w:r w:rsidR="004776E6">
        <w:rPr>
          <w:rFonts w:ascii="Arial" w:hAnsi="Arial" w:cs="Arial"/>
          <w:sz w:val="24"/>
          <w:szCs w:val="24"/>
        </w:rPr>
        <w:t xml:space="preserve">) no dia </w:t>
      </w:r>
      <w:r w:rsidR="00121079">
        <w:rPr>
          <w:rFonts w:ascii="Arial" w:hAnsi="Arial" w:cs="Arial"/>
          <w:sz w:val="24"/>
          <w:szCs w:val="24"/>
        </w:rPr>
        <w:t>28 de fevereiro de 2018, valorando-as pelo valor da última aquisição efetuada até a referida data</w:t>
      </w:r>
      <w:r w:rsidR="0044321B">
        <w:rPr>
          <w:rFonts w:ascii="Arial" w:hAnsi="Arial" w:cs="Arial"/>
          <w:sz w:val="24"/>
          <w:szCs w:val="24"/>
        </w:rPr>
        <w:t xml:space="preserve"> e escriturar no LRE -</w:t>
      </w:r>
      <w:proofErr w:type="gramStart"/>
      <w:r w:rsidR="0044321B">
        <w:rPr>
          <w:rFonts w:ascii="Arial" w:hAnsi="Arial" w:cs="Arial"/>
          <w:sz w:val="24"/>
          <w:szCs w:val="24"/>
        </w:rPr>
        <w:t xml:space="preserve">  </w:t>
      </w:r>
      <w:proofErr w:type="gramEnd"/>
      <w:r w:rsidR="0044321B">
        <w:rPr>
          <w:rFonts w:ascii="Arial" w:hAnsi="Arial" w:cs="Arial"/>
          <w:sz w:val="24"/>
          <w:szCs w:val="24"/>
        </w:rPr>
        <w:t>Livro de Registro de Entradas</w:t>
      </w:r>
      <w:r w:rsidR="00121079">
        <w:rPr>
          <w:rFonts w:ascii="Arial" w:hAnsi="Arial" w:cs="Arial"/>
          <w:sz w:val="24"/>
          <w:szCs w:val="24"/>
        </w:rPr>
        <w:t>;</w:t>
      </w:r>
    </w:p>
    <w:p w:rsidR="00121079" w:rsidRDefault="00905483" w:rsidP="00905483">
      <w:pPr>
        <w:spacing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</w:t>
      </w:r>
      <w:r w:rsidR="00121079" w:rsidRPr="009D6189">
        <w:rPr>
          <w:rFonts w:ascii="Arial" w:hAnsi="Arial" w:cs="Arial"/>
          <w:sz w:val="24"/>
          <w:szCs w:val="24"/>
        </w:rPr>
        <w:t>- adicionar ao valor total de cada espécie de mercadoria</w:t>
      </w:r>
      <w:r w:rsidR="00121079">
        <w:rPr>
          <w:rFonts w:ascii="Arial" w:hAnsi="Arial" w:cs="Arial"/>
          <w:sz w:val="24"/>
          <w:szCs w:val="24"/>
        </w:rPr>
        <w:t xml:space="preserve"> o percentual correspondente ao </w:t>
      </w:r>
      <w:r w:rsidR="00121079" w:rsidRPr="009D6189">
        <w:rPr>
          <w:rFonts w:ascii="Arial" w:hAnsi="Arial" w:cs="Arial"/>
          <w:sz w:val="24"/>
          <w:szCs w:val="24"/>
        </w:rPr>
        <w:t>Índice de Valor Agregado – IVA</w:t>
      </w:r>
      <w:r w:rsidR="00121079">
        <w:rPr>
          <w:rFonts w:ascii="Arial" w:hAnsi="Arial" w:cs="Arial"/>
          <w:sz w:val="24"/>
          <w:szCs w:val="24"/>
        </w:rPr>
        <w:t xml:space="preserve">, </w:t>
      </w:r>
      <w:r w:rsidR="00121079" w:rsidRPr="009D6189">
        <w:rPr>
          <w:rFonts w:ascii="Arial" w:hAnsi="Arial" w:cs="Arial"/>
          <w:sz w:val="24"/>
          <w:szCs w:val="24"/>
        </w:rPr>
        <w:t>previsto para as operações internas</w:t>
      </w:r>
      <w:r w:rsidR="00121079">
        <w:rPr>
          <w:rFonts w:ascii="Arial" w:hAnsi="Arial" w:cs="Arial"/>
          <w:sz w:val="24"/>
          <w:szCs w:val="24"/>
        </w:rPr>
        <w:t>, constante do Apêndice II do Anexo VIII do RCTE;</w:t>
      </w:r>
    </w:p>
    <w:p w:rsidR="009D6189" w:rsidRDefault="00905483" w:rsidP="000144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</w:t>
      </w:r>
      <w:r w:rsidR="009D6189">
        <w:rPr>
          <w:rFonts w:ascii="Arial" w:hAnsi="Arial" w:cs="Arial"/>
          <w:b/>
          <w:sz w:val="24"/>
          <w:szCs w:val="24"/>
        </w:rPr>
        <w:t xml:space="preserve"> - </w:t>
      </w:r>
      <w:r w:rsidR="009D6189" w:rsidRPr="009D6189">
        <w:rPr>
          <w:rFonts w:ascii="Arial" w:hAnsi="Arial" w:cs="Arial"/>
          <w:sz w:val="24"/>
          <w:szCs w:val="24"/>
        </w:rPr>
        <w:t xml:space="preserve">sobre o valor obtido </w:t>
      </w:r>
      <w:r w:rsidR="009D6189">
        <w:rPr>
          <w:rFonts w:ascii="Arial" w:hAnsi="Arial" w:cs="Arial"/>
          <w:sz w:val="24"/>
          <w:szCs w:val="24"/>
        </w:rPr>
        <w:t>acima</w:t>
      </w:r>
      <w:r w:rsidR="00925A1B">
        <w:rPr>
          <w:rFonts w:ascii="Arial" w:hAnsi="Arial" w:cs="Arial"/>
          <w:sz w:val="24"/>
          <w:szCs w:val="24"/>
        </w:rPr>
        <w:t xml:space="preserve"> (</w:t>
      </w:r>
      <w:r w:rsidR="00A417CB">
        <w:rPr>
          <w:rFonts w:ascii="Arial" w:hAnsi="Arial" w:cs="Arial"/>
          <w:sz w:val="24"/>
          <w:szCs w:val="24"/>
        </w:rPr>
        <w:t>item 3.2</w:t>
      </w:r>
      <w:r w:rsidR="00925A1B">
        <w:rPr>
          <w:rFonts w:ascii="Arial" w:hAnsi="Arial" w:cs="Arial"/>
          <w:sz w:val="24"/>
          <w:szCs w:val="24"/>
        </w:rPr>
        <w:t>)</w:t>
      </w:r>
      <w:r w:rsidR="009D6189" w:rsidRPr="009D6189">
        <w:rPr>
          <w:rFonts w:ascii="Arial" w:hAnsi="Arial" w:cs="Arial"/>
          <w:sz w:val="24"/>
          <w:szCs w:val="24"/>
        </w:rPr>
        <w:t xml:space="preserve">, </w:t>
      </w:r>
      <w:r w:rsidR="009D6189" w:rsidRPr="00A417CB">
        <w:rPr>
          <w:rFonts w:ascii="Arial" w:hAnsi="Arial" w:cs="Arial"/>
          <w:b/>
          <w:sz w:val="24"/>
          <w:szCs w:val="24"/>
        </w:rPr>
        <w:t>considerando os benefícios fiscais utilizados no cálculo do ICMS devido por substituição tributária</w:t>
      </w:r>
      <w:r w:rsidR="009D6189">
        <w:rPr>
          <w:rFonts w:ascii="Arial" w:hAnsi="Arial" w:cs="Arial"/>
          <w:sz w:val="24"/>
          <w:szCs w:val="24"/>
        </w:rPr>
        <w:t xml:space="preserve">, </w:t>
      </w:r>
      <w:r w:rsidR="009D6189" w:rsidRPr="009D6189">
        <w:rPr>
          <w:rFonts w:ascii="Arial" w:hAnsi="Arial" w:cs="Arial"/>
          <w:sz w:val="24"/>
          <w:szCs w:val="24"/>
        </w:rPr>
        <w:t>deve ser aplicada a alíquota vigente</w:t>
      </w:r>
      <w:r w:rsidR="009D6189">
        <w:rPr>
          <w:rFonts w:ascii="Arial" w:hAnsi="Arial" w:cs="Arial"/>
          <w:sz w:val="24"/>
          <w:szCs w:val="24"/>
        </w:rPr>
        <w:t xml:space="preserve"> para as </w:t>
      </w:r>
      <w:r w:rsidR="009D6189" w:rsidRPr="009D6189">
        <w:rPr>
          <w:rFonts w:ascii="Arial" w:hAnsi="Arial" w:cs="Arial"/>
          <w:sz w:val="24"/>
          <w:szCs w:val="24"/>
        </w:rPr>
        <w:t>operações internas</w:t>
      </w:r>
      <w:r w:rsidR="009D6189">
        <w:rPr>
          <w:rFonts w:ascii="Arial" w:hAnsi="Arial" w:cs="Arial"/>
          <w:sz w:val="24"/>
          <w:szCs w:val="24"/>
        </w:rPr>
        <w:t xml:space="preserve"> relativas às referidas mercadorias, </w:t>
      </w:r>
      <w:r w:rsidR="009D6189" w:rsidRPr="009D6189">
        <w:rPr>
          <w:rFonts w:ascii="Arial" w:hAnsi="Arial" w:cs="Arial"/>
          <w:sz w:val="24"/>
          <w:szCs w:val="24"/>
        </w:rPr>
        <w:t>resultando no valor do Crédito Correspondente ao Estoque para Estabelecimento que apure o ICMS pelo Regime Normal – CEN.</w:t>
      </w:r>
    </w:p>
    <w:p w:rsidR="00142E47" w:rsidRDefault="00142E47" w:rsidP="000144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D6189" w:rsidRPr="00905483" w:rsidRDefault="009D6189" w:rsidP="000144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05483">
        <w:rPr>
          <w:rFonts w:ascii="Arial" w:hAnsi="Arial" w:cs="Arial"/>
          <w:b/>
          <w:sz w:val="24"/>
          <w:szCs w:val="24"/>
          <w:u w:val="single"/>
        </w:rPr>
        <w:t>Exemplo prático:</w:t>
      </w:r>
    </w:p>
    <w:p w:rsidR="00DE79AE" w:rsidRDefault="009D6189" w:rsidP="000144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2F82">
        <w:rPr>
          <w:rFonts w:ascii="Arial" w:hAnsi="Arial" w:cs="Arial"/>
          <w:sz w:val="24"/>
          <w:szCs w:val="24"/>
        </w:rPr>
        <w:t>Estoque apurado</w:t>
      </w:r>
      <w:r w:rsidR="00DE79AE" w:rsidRPr="00492F82">
        <w:rPr>
          <w:rFonts w:ascii="Arial" w:hAnsi="Arial" w:cs="Arial"/>
          <w:sz w:val="24"/>
          <w:szCs w:val="24"/>
        </w:rPr>
        <w:t xml:space="preserve"> de </w:t>
      </w:r>
      <w:r w:rsidR="001B0533">
        <w:rPr>
          <w:rFonts w:ascii="Arial" w:hAnsi="Arial" w:cs="Arial"/>
          <w:sz w:val="24"/>
          <w:szCs w:val="24"/>
        </w:rPr>
        <w:t xml:space="preserve">uma </w:t>
      </w:r>
      <w:r w:rsidR="00DE79AE" w:rsidRPr="00492F82">
        <w:rPr>
          <w:rFonts w:ascii="Arial" w:hAnsi="Arial" w:cs="Arial"/>
          <w:sz w:val="24"/>
          <w:szCs w:val="24"/>
        </w:rPr>
        <w:t xml:space="preserve">determinada </w:t>
      </w:r>
      <w:r w:rsidR="005D56C5" w:rsidRPr="00492F82">
        <w:rPr>
          <w:rFonts w:ascii="Arial" w:hAnsi="Arial" w:cs="Arial"/>
          <w:sz w:val="24"/>
          <w:szCs w:val="24"/>
        </w:rPr>
        <w:t xml:space="preserve">mercadoria: </w:t>
      </w:r>
      <w:r w:rsidR="00DE79AE">
        <w:rPr>
          <w:rFonts w:ascii="Arial" w:hAnsi="Arial" w:cs="Arial"/>
          <w:b/>
          <w:sz w:val="24"/>
          <w:szCs w:val="24"/>
        </w:rPr>
        <w:t>R$1000,00 (mil reais);</w:t>
      </w:r>
    </w:p>
    <w:p w:rsidR="00DE79AE" w:rsidRDefault="009D6189" w:rsidP="000144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2F82">
        <w:rPr>
          <w:rFonts w:ascii="Arial" w:hAnsi="Arial" w:cs="Arial"/>
          <w:sz w:val="24"/>
          <w:szCs w:val="24"/>
        </w:rPr>
        <w:t xml:space="preserve">IVA da </w:t>
      </w:r>
      <w:r w:rsidR="00DE79AE" w:rsidRPr="00492F82">
        <w:rPr>
          <w:rFonts w:ascii="Arial" w:hAnsi="Arial" w:cs="Arial"/>
          <w:sz w:val="24"/>
          <w:szCs w:val="24"/>
        </w:rPr>
        <w:t xml:space="preserve">respectiva </w:t>
      </w:r>
      <w:r w:rsidR="00C07366" w:rsidRPr="00492F82">
        <w:rPr>
          <w:rFonts w:ascii="Arial" w:hAnsi="Arial" w:cs="Arial"/>
          <w:sz w:val="24"/>
          <w:szCs w:val="24"/>
        </w:rPr>
        <w:t>mercadoria:</w:t>
      </w:r>
      <w:r>
        <w:rPr>
          <w:rFonts w:ascii="Arial" w:hAnsi="Arial" w:cs="Arial"/>
          <w:b/>
          <w:sz w:val="24"/>
          <w:szCs w:val="24"/>
        </w:rPr>
        <w:t xml:space="preserve"> 50%</w:t>
      </w:r>
      <w:r w:rsidR="00DE79AE">
        <w:rPr>
          <w:rFonts w:ascii="Arial" w:hAnsi="Arial" w:cs="Arial"/>
          <w:b/>
          <w:sz w:val="24"/>
          <w:szCs w:val="24"/>
        </w:rPr>
        <w:t>;</w:t>
      </w:r>
    </w:p>
    <w:p w:rsidR="009D6189" w:rsidRDefault="009D6189" w:rsidP="000144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2F82">
        <w:rPr>
          <w:rFonts w:ascii="Arial" w:hAnsi="Arial" w:cs="Arial"/>
          <w:sz w:val="24"/>
          <w:szCs w:val="24"/>
        </w:rPr>
        <w:t>Alíquota interna</w:t>
      </w:r>
      <w:r w:rsidR="00C07366" w:rsidRPr="00492F82">
        <w:rPr>
          <w:rFonts w:ascii="Arial" w:hAnsi="Arial" w:cs="Arial"/>
          <w:sz w:val="24"/>
          <w:szCs w:val="24"/>
        </w:rPr>
        <w:t xml:space="preserve"> prevista para </w:t>
      </w:r>
      <w:r w:rsidR="00492F82" w:rsidRPr="00492F82">
        <w:rPr>
          <w:rFonts w:ascii="Arial" w:hAnsi="Arial" w:cs="Arial"/>
          <w:sz w:val="24"/>
          <w:szCs w:val="24"/>
        </w:rPr>
        <w:t xml:space="preserve">a </w:t>
      </w:r>
      <w:r w:rsidR="00C07366" w:rsidRPr="00492F82">
        <w:rPr>
          <w:rFonts w:ascii="Arial" w:hAnsi="Arial" w:cs="Arial"/>
          <w:sz w:val="24"/>
          <w:szCs w:val="24"/>
        </w:rPr>
        <w:t>operação</w:t>
      </w:r>
      <w:r w:rsidR="00492F82" w:rsidRPr="00492F82">
        <w:rPr>
          <w:rFonts w:ascii="Arial" w:hAnsi="Arial" w:cs="Arial"/>
          <w:sz w:val="24"/>
          <w:szCs w:val="24"/>
        </w:rPr>
        <w:t xml:space="preserve"> interna</w:t>
      </w:r>
      <w:r w:rsidRPr="00492F8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17</w:t>
      </w:r>
      <w:r w:rsidR="002D75C7">
        <w:rPr>
          <w:rFonts w:ascii="Arial" w:hAnsi="Arial" w:cs="Arial"/>
          <w:b/>
          <w:sz w:val="24"/>
          <w:szCs w:val="24"/>
        </w:rPr>
        <w:t>%</w:t>
      </w:r>
      <w:r w:rsidR="00DE79AE">
        <w:rPr>
          <w:rFonts w:ascii="Arial" w:hAnsi="Arial" w:cs="Arial"/>
          <w:b/>
          <w:sz w:val="24"/>
          <w:szCs w:val="24"/>
        </w:rPr>
        <w:t>;</w:t>
      </w:r>
    </w:p>
    <w:p w:rsidR="002D75C7" w:rsidRPr="00492F82" w:rsidRDefault="009179D5" w:rsidP="000144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Valor do crédito do ICMS pelo regime Normal: </w:t>
      </w:r>
      <w:r w:rsidR="000A7394">
        <w:rPr>
          <w:rFonts w:ascii="Arial" w:hAnsi="Arial" w:cs="Arial"/>
          <w:b/>
          <w:sz w:val="24"/>
          <w:szCs w:val="24"/>
        </w:rPr>
        <w:t>R$</w:t>
      </w:r>
      <w:r>
        <w:rPr>
          <w:rFonts w:ascii="Arial" w:hAnsi="Arial" w:cs="Arial"/>
          <w:b/>
          <w:sz w:val="24"/>
          <w:szCs w:val="24"/>
        </w:rPr>
        <w:t>1000</w:t>
      </w:r>
      <w:r w:rsidR="00DE79AE">
        <w:rPr>
          <w:rFonts w:ascii="Arial" w:hAnsi="Arial" w:cs="Arial"/>
          <w:b/>
          <w:sz w:val="24"/>
          <w:szCs w:val="24"/>
        </w:rPr>
        <w:t>,00 X</w:t>
      </w:r>
      <w:r>
        <w:rPr>
          <w:rFonts w:ascii="Arial" w:hAnsi="Arial" w:cs="Arial"/>
          <w:b/>
          <w:sz w:val="24"/>
          <w:szCs w:val="24"/>
        </w:rPr>
        <w:t xml:space="preserve"> 1,50</w:t>
      </w:r>
      <w:r w:rsidR="00DE79AE" w:rsidRPr="00492F82">
        <w:rPr>
          <w:rFonts w:ascii="Arial" w:hAnsi="Arial" w:cs="Arial"/>
          <w:sz w:val="24"/>
          <w:szCs w:val="24"/>
        </w:rPr>
        <w:t>(acréscimo de 50%)</w:t>
      </w:r>
      <w:r w:rsidR="00DE79AE">
        <w:rPr>
          <w:rFonts w:ascii="Arial" w:hAnsi="Arial" w:cs="Arial"/>
          <w:b/>
          <w:sz w:val="24"/>
          <w:szCs w:val="24"/>
        </w:rPr>
        <w:t xml:space="preserve"> X</w:t>
      </w:r>
      <w:r>
        <w:rPr>
          <w:rFonts w:ascii="Arial" w:hAnsi="Arial" w:cs="Arial"/>
          <w:b/>
          <w:sz w:val="24"/>
          <w:szCs w:val="24"/>
        </w:rPr>
        <w:t xml:space="preserve"> 0,17 </w:t>
      </w:r>
      <w:r w:rsidR="00DE79AE" w:rsidRPr="00492F82">
        <w:rPr>
          <w:rFonts w:ascii="Arial" w:hAnsi="Arial" w:cs="Arial"/>
          <w:sz w:val="24"/>
          <w:szCs w:val="24"/>
        </w:rPr>
        <w:t>(alíquota de 17%: 17/100</w:t>
      </w:r>
      <w:r w:rsidR="005D56C5" w:rsidRPr="00492F8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 xml:space="preserve">= </w:t>
      </w:r>
      <w:r w:rsidR="00DE79AE" w:rsidRPr="00492F82">
        <w:rPr>
          <w:rFonts w:ascii="Arial" w:hAnsi="Arial" w:cs="Arial"/>
          <w:b/>
          <w:sz w:val="24"/>
          <w:szCs w:val="24"/>
          <w:u w:val="single"/>
        </w:rPr>
        <w:t>R$</w:t>
      </w:r>
      <w:r w:rsidR="002D75C7" w:rsidRPr="00492F82">
        <w:rPr>
          <w:rFonts w:ascii="Arial" w:hAnsi="Arial" w:cs="Arial"/>
          <w:b/>
          <w:sz w:val="24"/>
          <w:szCs w:val="24"/>
          <w:u w:val="single"/>
        </w:rPr>
        <w:t>255</w:t>
      </w:r>
      <w:r w:rsidR="00DE79AE" w:rsidRPr="00492F82">
        <w:rPr>
          <w:rFonts w:ascii="Arial" w:hAnsi="Arial" w:cs="Arial"/>
          <w:b/>
          <w:sz w:val="24"/>
          <w:szCs w:val="24"/>
          <w:u w:val="single"/>
        </w:rPr>
        <w:t>,00 que corresponde ao CEN</w:t>
      </w:r>
      <w:r w:rsidR="002D75C7" w:rsidRPr="00492F82">
        <w:rPr>
          <w:rFonts w:ascii="Arial" w:hAnsi="Arial" w:cs="Arial"/>
          <w:b/>
          <w:sz w:val="24"/>
          <w:szCs w:val="24"/>
          <w:u w:val="single"/>
        </w:rPr>
        <w:t>.</w:t>
      </w:r>
    </w:p>
    <w:p w:rsidR="001E14A5" w:rsidRDefault="001E14A5" w:rsidP="000144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79AE" w:rsidRDefault="00DE79AE" w:rsidP="000144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7C5C" w:rsidRDefault="00717C5C" w:rsidP="000144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6CCB" w:rsidRDefault="002F6B0B" w:rsidP="00712A5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706CCB" w:rsidRPr="00712A5A">
        <w:rPr>
          <w:rFonts w:ascii="Arial" w:hAnsi="Arial" w:cs="Arial"/>
          <w:b/>
          <w:sz w:val="24"/>
          <w:szCs w:val="24"/>
        </w:rPr>
        <w:t xml:space="preserve"> – </w:t>
      </w:r>
      <w:r w:rsidR="00882AD6">
        <w:rPr>
          <w:rFonts w:ascii="Arial" w:hAnsi="Arial" w:cs="Arial"/>
          <w:b/>
          <w:sz w:val="24"/>
          <w:szCs w:val="24"/>
        </w:rPr>
        <w:t xml:space="preserve">Para levantamento e valoração do estoque, com o intuito de apurar o crédito de ICMS contido neste (estoque), como devem proceder os estabelecimentos atacadista, distribuidor e varejista goianos substituídos, optantes pelo </w:t>
      </w:r>
      <w:r w:rsidR="00882AD6" w:rsidRPr="00712A5A">
        <w:rPr>
          <w:rFonts w:ascii="Arial" w:hAnsi="Arial" w:cs="Arial"/>
          <w:b/>
          <w:sz w:val="24"/>
          <w:szCs w:val="24"/>
          <w:u w:val="single"/>
        </w:rPr>
        <w:t>REGIME DO SIMPLES NACIONAL</w:t>
      </w:r>
      <w:r w:rsidR="00882AD6">
        <w:rPr>
          <w:rFonts w:ascii="Arial" w:hAnsi="Arial" w:cs="Arial"/>
          <w:b/>
          <w:sz w:val="24"/>
          <w:szCs w:val="24"/>
          <w:u w:val="single"/>
        </w:rPr>
        <w:t>,</w:t>
      </w:r>
      <w:r w:rsidR="00882AD6">
        <w:rPr>
          <w:rFonts w:ascii="Arial" w:hAnsi="Arial" w:cs="Arial"/>
          <w:b/>
          <w:sz w:val="24"/>
          <w:szCs w:val="24"/>
        </w:rPr>
        <w:t xml:space="preserve"> que operem com as mercadorias excluídas da substituição tributária?</w:t>
      </w:r>
    </w:p>
    <w:p w:rsidR="00142E47" w:rsidRDefault="00142E47" w:rsidP="006068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06880" w:rsidRPr="00121079" w:rsidRDefault="00905483" w:rsidP="00905483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606880">
        <w:rPr>
          <w:rFonts w:ascii="Arial" w:hAnsi="Arial" w:cs="Arial"/>
          <w:b/>
          <w:sz w:val="24"/>
          <w:szCs w:val="24"/>
        </w:rPr>
        <w:t xml:space="preserve"> -</w:t>
      </w:r>
      <w:r w:rsidR="00606880">
        <w:rPr>
          <w:rFonts w:ascii="Arial" w:hAnsi="Arial" w:cs="Arial"/>
          <w:sz w:val="24"/>
          <w:szCs w:val="24"/>
        </w:rPr>
        <w:t xml:space="preserve"> relacionar as mercadorias existentes no estabelecimento (</w:t>
      </w:r>
      <w:r w:rsidR="00606880" w:rsidRPr="000A4E1D">
        <w:rPr>
          <w:rFonts w:ascii="Arial" w:hAnsi="Arial" w:cs="Arial"/>
          <w:b/>
          <w:sz w:val="24"/>
          <w:szCs w:val="24"/>
        </w:rPr>
        <w:t>estoque</w:t>
      </w:r>
      <w:r w:rsidR="00606880">
        <w:rPr>
          <w:rFonts w:ascii="Arial" w:hAnsi="Arial" w:cs="Arial"/>
          <w:sz w:val="24"/>
          <w:szCs w:val="24"/>
        </w:rPr>
        <w:t>) no dia 28 de fevereiro de 2018, valorando-as pelo valor da última aquisição efetuada até a referida data;</w:t>
      </w:r>
    </w:p>
    <w:p w:rsidR="00606880" w:rsidRDefault="00905483" w:rsidP="00905483">
      <w:pPr>
        <w:spacing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4.2</w:t>
      </w:r>
      <w:r w:rsidR="00606880" w:rsidRPr="009D6189">
        <w:rPr>
          <w:rFonts w:ascii="Arial" w:hAnsi="Arial" w:cs="Arial"/>
          <w:sz w:val="24"/>
          <w:szCs w:val="24"/>
        </w:rPr>
        <w:t>- adicionar ao valor total de cada espécie de mercadoria</w:t>
      </w:r>
      <w:r w:rsidR="00606880">
        <w:rPr>
          <w:rFonts w:ascii="Arial" w:hAnsi="Arial" w:cs="Arial"/>
          <w:sz w:val="24"/>
          <w:szCs w:val="24"/>
        </w:rPr>
        <w:t xml:space="preserve"> o percentual correspondente ao </w:t>
      </w:r>
      <w:r w:rsidR="00606880" w:rsidRPr="009D6189">
        <w:rPr>
          <w:rFonts w:ascii="Arial" w:hAnsi="Arial" w:cs="Arial"/>
          <w:sz w:val="24"/>
          <w:szCs w:val="24"/>
        </w:rPr>
        <w:t>Índice de Valor Agregado – IVA</w:t>
      </w:r>
      <w:r w:rsidR="00606880">
        <w:rPr>
          <w:rFonts w:ascii="Arial" w:hAnsi="Arial" w:cs="Arial"/>
          <w:sz w:val="24"/>
          <w:szCs w:val="24"/>
        </w:rPr>
        <w:t xml:space="preserve">, </w:t>
      </w:r>
      <w:r w:rsidR="00606880" w:rsidRPr="009D6189">
        <w:rPr>
          <w:rFonts w:ascii="Arial" w:hAnsi="Arial" w:cs="Arial"/>
          <w:sz w:val="24"/>
          <w:szCs w:val="24"/>
        </w:rPr>
        <w:t>previsto para as operações internas</w:t>
      </w:r>
      <w:r w:rsidR="00606880">
        <w:rPr>
          <w:rFonts w:ascii="Arial" w:hAnsi="Arial" w:cs="Arial"/>
          <w:sz w:val="24"/>
          <w:szCs w:val="24"/>
        </w:rPr>
        <w:t>, constante do Apêndice II do Anexo VIII do RCTE;</w:t>
      </w:r>
    </w:p>
    <w:p w:rsidR="00882AD6" w:rsidRDefault="00905483" w:rsidP="001A0AE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</w:t>
      </w:r>
      <w:r w:rsidR="00606880">
        <w:rPr>
          <w:rFonts w:ascii="Arial" w:hAnsi="Arial" w:cs="Arial"/>
          <w:b/>
          <w:sz w:val="24"/>
          <w:szCs w:val="24"/>
        </w:rPr>
        <w:t xml:space="preserve"> - </w:t>
      </w:r>
      <w:r w:rsidR="00606880" w:rsidRPr="009D6189">
        <w:rPr>
          <w:rFonts w:ascii="Arial" w:hAnsi="Arial" w:cs="Arial"/>
          <w:sz w:val="24"/>
          <w:szCs w:val="24"/>
        </w:rPr>
        <w:t xml:space="preserve">sobre o valor obtido </w:t>
      </w:r>
      <w:r w:rsidR="00606880">
        <w:rPr>
          <w:rFonts w:ascii="Arial" w:hAnsi="Arial" w:cs="Arial"/>
          <w:sz w:val="24"/>
          <w:szCs w:val="24"/>
        </w:rPr>
        <w:t>acima</w:t>
      </w:r>
      <w:r w:rsidR="00E6383E">
        <w:rPr>
          <w:rFonts w:ascii="Arial" w:hAnsi="Arial" w:cs="Arial"/>
          <w:sz w:val="24"/>
          <w:szCs w:val="24"/>
        </w:rPr>
        <w:t xml:space="preserve"> (</w:t>
      </w:r>
      <w:r w:rsidR="00EF71B4">
        <w:rPr>
          <w:rFonts w:ascii="Arial" w:hAnsi="Arial" w:cs="Arial"/>
          <w:sz w:val="24"/>
          <w:szCs w:val="24"/>
        </w:rPr>
        <w:t>item 4.2</w:t>
      </w:r>
      <w:r w:rsidR="00E6383E">
        <w:rPr>
          <w:rFonts w:ascii="Arial" w:hAnsi="Arial" w:cs="Arial"/>
          <w:sz w:val="24"/>
          <w:szCs w:val="24"/>
        </w:rPr>
        <w:t>)</w:t>
      </w:r>
      <w:r w:rsidR="00606880" w:rsidRPr="009D6189">
        <w:rPr>
          <w:rFonts w:ascii="Arial" w:hAnsi="Arial" w:cs="Arial"/>
          <w:sz w:val="24"/>
          <w:szCs w:val="24"/>
        </w:rPr>
        <w:t xml:space="preserve">, </w:t>
      </w:r>
      <w:r w:rsidR="00606880" w:rsidRPr="00EF71B4">
        <w:rPr>
          <w:rFonts w:ascii="Arial" w:hAnsi="Arial" w:cs="Arial"/>
          <w:b/>
          <w:sz w:val="24"/>
          <w:szCs w:val="24"/>
        </w:rPr>
        <w:t>considerando os benefícios fiscais utilizados no cálculo do ICMS devido por substituição tributária</w:t>
      </w:r>
      <w:r w:rsidR="00606880">
        <w:rPr>
          <w:rFonts w:ascii="Arial" w:hAnsi="Arial" w:cs="Arial"/>
          <w:sz w:val="24"/>
          <w:szCs w:val="24"/>
        </w:rPr>
        <w:t xml:space="preserve">, </w:t>
      </w:r>
      <w:r w:rsidR="00606880" w:rsidRPr="009D6189">
        <w:rPr>
          <w:rFonts w:ascii="Arial" w:hAnsi="Arial" w:cs="Arial"/>
          <w:sz w:val="24"/>
          <w:szCs w:val="24"/>
        </w:rPr>
        <w:t>deve ser aplicada a alíquota vigente</w:t>
      </w:r>
      <w:r w:rsidR="00606880">
        <w:rPr>
          <w:rFonts w:ascii="Arial" w:hAnsi="Arial" w:cs="Arial"/>
          <w:sz w:val="24"/>
          <w:szCs w:val="24"/>
        </w:rPr>
        <w:t xml:space="preserve"> para as </w:t>
      </w:r>
      <w:r w:rsidR="00606880" w:rsidRPr="009D6189">
        <w:rPr>
          <w:rFonts w:ascii="Arial" w:hAnsi="Arial" w:cs="Arial"/>
          <w:sz w:val="24"/>
          <w:szCs w:val="24"/>
        </w:rPr>
        <w:t>operações internas</w:t>
      </w:r>
      <w:r w:rsidR="00606880">
        <w:rPr>
          <w:rFonts w:ascii="Arial" w:hAnsi="Arial" w:cs="Arial"/>
          <w:sz w:val="24"/>
          <w:szCs w:val="24"/>
        </w:rPr>
        <w:t xml:space="preserve"> relativas às referidas mercadorias</w:t>
      </w:r>
      <w:r w:rsidR="00E6383E">
        <w:rPr>
          <w:rFonts w:ascii="Arial" w:hAnsi="Arial" w:cs="Arial"/>
          <w:sz w:val="24"/>
          <w:szCs w:val="24"/>
        </w:rPr>
        <w:t>;</w:t>
      </w:r>
    </w:p>
    <w:p w:rsidR="00E6383E" w:rsidRDefault="00905483" w:rsidP="001A0AE7">
      <w:pPr>
        <w:spacing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4.4</w:t>
      </w:r>
      <w:r w:rsidR="00E6383E">
        <w:rPr>
          <w:rFonts w:ascii="Arial" w:hAnsi="Arial" w:cs="Arial"/>
          <w:sz w:val="24"/>
          <w:szCs w:val="24"/>
        </w:rPr>
        <w:t>- deduzir do valor obtido acima (</w:t>
      </w:r>
      <w:r w:rsidR="00EF71B4">
        <w:rPr>
          <w:rFonts w:ascii="Arial" w:hAnsi="Arial" w:cs="Arial"/>
          <w:sz w:val="24"/>
          <w:szCs w:val="24"/>
        </w:rPr>
        <w:t>item 4.3</w:t>
      </w:r>
      <w:r w:rsidR="00E6383E">
        <w:rPr>
          <w:rFonts w:ascii="Arial" w:hAnsi="Arial" w:cs="Arial"/>
          <w:sz w:val="24"/>
          <w:szCs w:val="24"/>
        </w:rPr>
        <w:t xml:space="preserve">), </w:t>
      </w:r>
      <w:r w:rsidR="00E6383E" w:rsidRPr="00712A5A">
        <w:rPr>
          <w:rFonts w:ascii="Arial" w:hAnsi="Arial" w:cs="Arial"/>
          <w:b/>
          <w:sz w:val="24"/>
          <w:szCs w:val="24"/>
        </w:rPr>
        <w:t xml:space="preserve">o valor correspondente à aplicação </w:t>
      </w:r>
      <w:r w:rsidR="004B77D8">
        <w:rPr>
          <w:rFonts w:ascii="Arial" w:hAnsi="Arial" w:cs="Arial"/>
          <w:b/>
          <w:sz w:val="24"/>
          <w:szCs w:val="24"/>
        </w:rPr>
        <w:t xml:space="preserve">da alíquota </w:t>
      </w:r>
      <w:r w:rsidR="00E6383E" w:rsidRPr="00712A5A">
        <w:rPr>
          <w:rFonts w:ascii="Arial" w:hAnsi="Arial" w:cs="Arial"/>
          <w:b/>
          <w:sz w:val="24"/>
          <w:szCs w:val="24"/>
        </w:rPr>
        <w:t>de 7% (sete por cento)</w:t>
      </w:r>
      <w:r w:rsidR="00E6383E" w:rsidRPr="00712A5A">
        <w:rPr>
          <w:rFonts w:ascii="Arial" w:hAnsi="Arial" w:cs="Arial"/>
          <w:sz w:val="24"/>
          <w:szCs w:val="24"/>
        </w:rPr>
        <w:t xml:space="preserve"> sobre o valor</w:t>
      </w:r>
      <w:r w:rsidR="00E6383E">
        <w:rPr>
          <w:rFonts w:ascii="Arial" w:hAnsi="Arial" w:cs="Arial"/>
          <w:sz w:val="24"/>
          <w:szCs w:val="24"/>
        </w:rPr>
        <w:t xml:space="preserve"> do estoque apurado no 1º procedimento (valor do estoque apurado em 28/02/2018 sem o IVA), </w:t>
      </w:r>
      <w:r w:rsidR="00E6383E" w:rsidRPr="00E6383E">
        <w:rPr>
          <w:rFonts w:ascii="Arial" w:hAnsi="Arial" w:cs="Arial"/>
          <w:sz w:val="24"/>
          <w:szCs w:val="24"/>
        </w:rPr>
        <w:t>obtendo-se o valor do Crédito de ICMS Correspondente ao Estoque para Estabelecimento que seja optante pelo Simples Nacional – CESN.</w:t>
      </w:r>
    </w:p>
    <w:p w:rsidR="001B0533" w:rsidRDefault="001B0533" w:rsidP="00E638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6383E" w:rsidRPr="00905483" w:rsidRDefault="00E6383E" w:rsidP="00E638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05483">
        <w:rPr>
          <w:rFonts w:ascii="Arial" w:hAnsi="Arial" w:cs="Arial"/>
          <w:b/>
          <w:sz w:val="24"/>
          <w:szCs w:val="24"/>
          <w:u w:val="single"/>
        </w:rPr>
        <w:t>Exemplo prático:</w:t>
      </w:r>
    </w:p>
    <w:p w:rsidR="001B0533" w:rsidRDefault="00E6383E" w:rsidP="00E638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0756">
        <w:rPr>
          <w:rFonts w:ascii="Arial" w:hAnsi="Arial" w:cs="Arial"/>
          <w:sz w:val="24"/>
          <w:szCs w:val="24"/>
        </w:rPr>
        <w:t>Estoque apurado</w:t>
      </w:r>
      <w:r w:rsidR="001B0533" w:rsidRPr="00C90756">
        <w:rPr>
          <w:rFonts w:ascii="Arial" w:hAnsi="Arial" w:cs="Arial"/>
          <w:sz w:val="24"/>
          <w:szCs w:val="24"/>
        </w:rPr>
        <w:t xml:space="preserve"> de uma determinada </w:t>
      </w:r>
      <w:r w:rsidR="005D56C5" w:rsidRPr="00C90756">
        <w:rPr>
          <w:rFonts w:ascii="Arial" w:hAnsi="Arial" w:cs="Arial"/>
          <w:sz w:val="24"/>
          <w:szCs w:val="24"/>
        </w:rPr>
        <w:t xml:space="preserve">mercadoria: </w:t>
      </w:r>
      <w:r w:rsidR="000A7394">
        <w:rPr>
          <w:rFonts w:ascii="Arial" w:hAnsi="Arial" w:cs="Arial"/>
          <w:b/>
          <w:sz w:val="24"/>
          <w:szCs w:val="24"/>
        </w:rPr>
        <w:t>R$</w:t>
      </w:r>
      <w:r w:rsidR="00E0379A">
        <w:rPr>
          <w:rFonts w:ascii="Arial" w:hAnsi="Arial" w:cs="Arial"/>
          <w:b/>
          <w:sz w:val="24"/>
          <w:szCs w:val="24"/>
        </w:rPr>
        <w:t>1000</w:t>
      </w:r>
      <w:r w:rsidR="001971F6">
        <w:rPr>
          <w:rFonts w:ascii="Arial" w:hAnsi="Arial" w:cs="Arial"/>
          <w:b/>
          <w:sz w:val="24"/>
          <w:szCs w:val="24"/>
        </w:rPr>
        <w:t>,</w:t>
      </w:r>
      <w:r w:rsidR="00E0379A">
        <w:rPr>
          <w:rFonts w:ascii="Arial" w:hAnsi="Arial" w:cs="Arial"/>
          <w:b/>
          <w:sz w:val="24"/>
          <w:szCs w:val="24"/>
        </w:rPr>
        <w:t>00</w:t>
      </w:r>
      <w:r w:rsidR="001B0533">
        <w:rPr>
          <w:rFonts w:ascii="Arial" w:hAnsi="Arial" w:cs="Arial"/>
          <w:b/>
          <w:sz w:val="24"/>
          <w:szCs w:val="24"/>
        </w:rPr>
        <w:t>;</w:t>
      </w:r>
    </w:p>
    <w:p w:rsidR="001B0533" w:rsidRDefault="00E6383E" w:rsidP="00E638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0756">
        <w:rPr>
          <w:rFonts w:ascii="Arial" w:hAnsi="Arial" w:cs="Arial"/>
          <w:sz w:val="24"/>
          <w:szCs w:val="24"/>
        </w:rPr>
        <w:t xml:space="preserve">IVA da </w:t>
      </w:r>
      <w:r w:rsidR="001B0533" w:rsidRPr="00C90756">
        <w:rPr>
          <w:rFonts w:ascii="Arial" w:hAnsi="Arial" w:cs="Arial"/>
          <w:sz w:val="24"/>
          <w:szCs w:val="24"/>
        </w:rPr>
        <w:t>respectiva mercadoria:</w:t>
      </w:r>
      <w:r w:rsidR="001B0533">
        <w:rPr>
          <w:rFonts w:ascii="Arial" w:hAnsi="Arial" w:cs="Arial"/>
          <w:b/>
          <w:sz w:val="24"/>
          <w:szCs w:val="24"/>
        </w:rPr>
        <w:t xml:space="preserve"> 50%;</w:t>
      </w:r>
    </w:p>
    <w:p w:rsidR="001971F6" w:rsidRDefault="001971F6" w:rsidP="00E638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Valor da Base de cálculo antes da aplicação de Benefício Fiscal: R$1.</w:t>
      </w:r>
      <w:r w:rsidR="00E0379A">
        <w:rPr>
          <w:rFonts w:ascii="Arial" w:hAnsi="Arial" w:cs="Arial"/>
          <w:b/>
          <w:sz w:val="24"/>
          <w:szCs w:val="24"/>
        </w:rPr>
        <w:t>500,00</w:t>
      </w:r>
    </w:p>
    <w:p w:rsidR="001971F6" w:rsidRDefault="001971F6" w:rsidP="00E638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Aplicação do benefício de redução da base de cálculo, previsto no art. 8º, inciso LV, do Anexo IX, do RCTE: 1.0</w:t>
      </w:r>
      <w:r w:rsidR="00E0379A">
        <w:rPr>
          <w:rFonts w:ascii="Arial" w:hAnsi="Arial" w:cs="Arial"/>
          <w:b/>
          <w:sz w:val="24"/>
          <w:szCs w:val="24"/>
        </w:rPr>
        <w:t>58,85</w:t>
      </w:r>
    </w:p>
    <w:p w:rsidR="00E6383E" w:rsidRDefault="00E6383E" w:rsidP="00E638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0756">
        <w:rPr>
          <w:rFonts w:ascii="Arial" w:hAnsi="Arial" w:cs="Arial"/>
          <w:sz w:val="24"/>
          <w:szCs w:val="24"/>
        </w:rPr>
        <w:t>Alíquota interna prevista para operação</w:t>
      </w:r>
      <w:r w:rsidR="001B0533" w:rsidRPr="00C90756">
        <w:rPr>
          <w:rFonts w:ascii="Arial" w:hAnsi="Arial" w:cs="Arial"/>
          <w:sz w:val="24"/>
          <w:szCs w:val="24"/>
        </w:rPr>
        <w:t xml:space="preserve"> interna</w:t>
      </w:r>
      <w:r w:rsidR="00CE4B28" w:rsidRPr="00C90756">
        <w:rPr>
          <w:rFonts w:ascii="Arial" w:hAnsi="Arial" w:cs="Arial"/>
          <w:sz w:val="24"/>
          <w:szCs w:val="24"/>
        </w:rPr>
        <w:t>:</w:t>
      </w:r>
      <w:r w:rsidR="00CE4B28">
        <w:rPr>
          <w:rFonts w:ascii="Arial" w:hAnsi="Arial" w:cs="Arial"/>
          <w:b/>
          <w:sz w:val="24"/>
          <w:szCs w:val="24"/>
        </w:rPr>
        <w:t xml:space="preserve"> 17%;</w:t>
      </w:r>
    </w:p>
    <w:p w:rsidR="00CE4B28" w:rsidRDefault="00CE4B28" w:rsidP="00E638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0756">
        <w:rPr>
          <w:rFonts w:ascii="Arial" w:hAnsi="Arial" w:cs="Arial"/>
          <w:sz w:val="24"/>
          <w:szCs w:val="24"/>
        </w:rPr>
        <w:t>Dedução da alíquota de</w:t>
      </w:r>
      <w:r w:rsidR="00C9075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7%;</w:t>
      </w:r>
    </w:p>
    <w:p w:rsidR="00817ACD" w:rsidRDefault="00E6383E" w:rsidP="00E638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do crédito do ICMS pelo Regime do Simples Nacional: </w:t>
      </w:r>
    </w:p>
    <w:p w:rsidR="00817ACD" w:rsidRPr="00E0379A" w:rsidRDefault="00F87BF3" w:rsidP="00E638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[R$</w:t>
      </w:r>
      <w:r w:rsidR="00E6383E">
        <w:rPr>
          <w:rFonts w:ascii="Arial" w:hAnsi="Arial" w:cs="Arial"/>
          <w:b/>
          <w:sz w:val="24"/>
          <w:szCs w:val="24"/>
        </w:rPr>
        <w:t>10</w:t>
      </w:r>
      <w:r w:rsidR="00E0379A">
        <w:rPr>
          <w:rFonts w:ascii="Arial" w:hAnsi="Arial" w:cs="Arial"/>
          <w:b/>
          <w:sz w:val="24"/>
          <w:szCs w:val="24"/>
        </w:rPr>
        <w:t xml:space="preserve">58,85 </w:t>
      </w:r>
      <w:r w:rsidR="00E0379A" w:rsidRPr="00E0379A">
        <w:rPr>
          <w:rFonts w:ascii="Arial" w:hAnsi="Arial" w:cs="Arial"/>
          <w:sz w:val="24"/>
          <w:szCs w:val="24"/>
        </w:rPr>
        <w:t>(base de cálculo reduzida)</w:t>
      </w:r>
      <w:r w:rsidR="00E0379A">
        <w:rPr>
          <w:rFonts w:ascii="Arial" w:hAnsi="Arial" w:cs="Arial"/>
          <w:b/>
          <w:sz w:val="24"/>
          <w:szCs w:val="24"/>
        </w:rPr>
        <w:t>X</w:t>
      </w:r>
      <w:r w:rsidR="00E6383E">
        <w:rPr>
          <w:rFonts w:ascii="Arial" w:hAnsi="Arial" w:cs="Arial"/>
          <w:b/>
          <w:sz w:val="24"/>
          <w:szCs w:val="24"/>
        </w:rPr>
        <w:t xml:space="preserve"> 0,17</w:t>
      </w:r>
      <w:r w:rsidRPr="00F87BF3">
        <w:rPr>
          <w:rFonts w:ascii="Arial" w:hAnsi="Arial" w:cs="Arial"/>
          <w:sz w:val="24"/>
          <w:szCs w:val="24"/>
        </w:rPr>
        <w:t>(alíquota de 17%: 17/100)</w:t>
      </w:r>
      <w:r w:rsidR="00E0379A">
        <w:rPr>
          <w:rFonts w:ascii="Arial" w:hAnsi="Arial" w:cs="Arial"/>
          <w:sz w:val="24"/>
          <w:szCs w:val="24"/>
        </w:rPr>
        <w:t xml:space="preserve"> = </w:t>
      </w:r>
      <w:r w:rsidR="00E0379A" w:rsidRPr="00E0379A">
        <w:rPr>
          <w:rFonts w:ascii="Arial" w:hAnsi="Arial" w:cs="Arial"/>
          <w:b/>
          <w:sz w:val="24"/>
          <w:szCs w:val="24"/>
        </w:rPr>
        <w:t>R$</w:t>
      </w:r>
      <w:r w:rsidR="000A7394">
        <w:rPr>
          <w:rFonts w:ascii="Arial" w:hAnsi="Arial" w:cs="Arial"/>
          <w:b/>
          <w:sz w:val="24"/>
          <w:szCs w:val="24"/>
        </w:rPr>
        <w:t>180,00] – (R$</w:t>
      </w:r>
      <w:r w:rsidR="00E0379A" w:rsidRPr="00E0379A">
        <w:rPr>
          <w:rFonts w:ascii="Arial" w:hAnsi="Arial" w:cs="Arial"/>
          <w:b/>
          <w:sz w:val="24"/>
          <w:szCs w:val="24"/>
        </w:rPr>
        <w:t>1000,00</w:t>
      </w:r>
      <w:r w:rsidR="00E0379A">
        <w:rPr>
          <w:rFonts w:ascii="Arial" w:hAnsi="Arial" w:cs="Arial"/>
          <w:sz w:val="24"/>
          <w:szCs w:val="24"/>
        </w:rPr>
        <w:t>(valor do estoque)</w:t>
      </w:r>
      <w:r w:rsidR="00817ACD">
        <w:rPr>
          <w:rFonts w:ascii="Arial" w:hAnsi="Arial" w:cs="Arial"/>
          <w:b/>
          <w:sz w:val="24"/>
          <w:szCs w:val="24"/>
        </w:rPr>
        <w:t xml:space="preserve"> X 0,07(</w:t>
      </w:r>
      <w:r w:rsidR="00817ACD" w:rsidRPr="00817ACD">
        <w:rPr>
          <w:rFonts w:ascii="Arial" w:hAnsi="Arial" w:cs="Arial"/>
          <w:sz w:val="24"/>
          <w:szCs w:val="24"/>
        </w:rPr>
        <w:t>alíquota de 7</w:t>
      </w:r>
      <w:proofErr w:type="gramStart"/>
      <w:r w:rsidR="00817ACD" w:rsidRPr="00817ACD">
        <w:rPr>
          <w:rFonts w:ascii="Arial" w:hAnsi="Arial" w:cs="Arial"/>
          <w:sz w:val="24"/>
          <w:szCs w:val="24"/>
        </w:rPr>
        <w:t>%: 7/100</w:t>
      </w:r>
      <w:r w:rsidR="00E0379A">
        <w:rPr>
          <w:rFonts w:ascii="Arial" w:hAnsi="Arial" w:cs="Arial"/>
          <w:sz w:val="24"/>
          <w:szCs w:val="24"/>
        </w:rPr>
        <w:t>)</w:t>
      </w:r>
      <w:r w:rsidR="00E0379A" w:rsidRPr="00E0379A">
        <w:rPr>
          <w:rFonts w:ascii="Arial" w:hAnsi="Arial" w:cs="Arial"/>
          <w:b/>
          <w:sz w:val="24"/>
          <w:szCs w:val="24"/>
        </w:rPr>
        <w:t>]</w:t>
      </w:r>
      <w:proofErr w:type="gramEnd"/>
      <w:r w:rsidR="00E0379A">
        <w:rPr>
          <w:rFonts w:ascii="Arial" w:hAnsi="Arial" w:cs="Arial"/>
          <w:b/>
          <w:sz w:val="24"/>
          <w:szCs w:val="24"/>
        </w:rPr>
        <w:t xml:space="preserve"> = </w:t>
      </w:r>
      <w:r w:rsidR="00E0379A" w:rsidRPr="00E0379A">
        <w:rPr>
          <w:rFonts w:ascii="Arial" w:hAnsi="Arial" w:cs="Arial"/>
          <w:b/>
          <w:sz w:val="24"/>
          <w:szCs w:val="24"/>
          <w:u w:val="single"/>
        </w:rPr>
        <w:t>R$110,00 que corresponde ao CESN</w:t>
      </w:r>
    </w:p>
    <w:p w:rsidR="00142E47" w:rsidRDefault="00142E47" w:rsidP="00712A5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03DA3" w:rsidRDefault="00AC2E33" w:rsidP="00712A5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 – Caso o estabelecimento, independentemente de ser do Regime Normal ou do Simples Nacional, possua controle permanente de estoque, pode, </w:t>
      </w:r>
      <w:r w:rsidR="007429CB">
        <w:rPr>
          <w:rFonts w:ascii="Arial" w:hAnsi="Arial" w:cs="Arial"/>
          <w:b/>
          <w:sz w:val="24"/>
          <w:szCs w:val="24"/>
        </w:rPr>
        <w:t>em substituição ao valor correspondente à última aquisição</w:t>
      </w:r>
      <w:r w:rsidR="00CE75CA">
        <w:rPr>
          <w:rFonts w:ascii="Arial" w:hAnsi="Arial" w:cs="Arial"/>
          <w:b/>
          <w:sz w:val="24"/>
          <w:szCs w:val="24"/>
        </w:rPr>
        <w:t>,</w:t>
      </w:r>
      <w:r w:rsidR="007429CB">
        <w:rPr>
          <w:rFonts w:ascii="Arial" w:hAnsi="Arial" w:cs="Arial"/>
          <w:b/>
          <w:sz w:val="24"/>
          <w:szCs w:val="24"/>
        </w:rPr>
        <w:t xml:space="preserve"> efetuada até 28 de fevereiro de 2018, para efeitos de valoração do estoque, utilizar o valor d</w:t>
      </w:r>
      <w:r w:rsidR="00CE75CA">
        <w:rPr>
          <w:rFonts w:ascii="Arial" w:hAnsi="Arial" w:cs="Arial"/>
          <w:b/>
          <w:sz w:val="24"/>
          <w:szCs w:val="24"/>
        </w:rPr>
        <w:t>o estoque permanente</w:t>
      </w:r>
      <w:r w:rsidR="007429CB">
        <w:rPr>
          <w:rFonts w:ascii="Arial" w:hAnsi="Arial" w:cs="Arial"/>
          <w:b/>
          <w:sz w:val="24"/>
          <w:szCs w:val="24"/>
        </w:rPr>
        <w:t xml:space="preserve"> da mercadoria, com a reintrodução do valor do ICMS, quando este tiver sido excluído?</w:t>
      </w:r>
    </w:p>
    <w:p w:rsidR="00142E47" w:rsidRDefault="00142E47" w:rsidP="00712A5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429CB" w:rsidRPr="00142E47" w:rsidRDefault="00414E79" w:rsidP="00712A5A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Sim. Após, devem ser seguidos</w:t>
      </w:r>
      <w:r w:rsidR="00661E97">
        <w:rPr>
          <w:rFonts w:ascii="Arial" w:hAnsi="Arial" w:cs="Arial"/>
          <w:sz w:val="24"/>
          <w:szCs w:val="24"/>
        </w:rPr>
        <w:t xml:space="preserve"> demais procedimentos dispostos nos incisos do art. 2º do Decreto nº 9.108/2017, conforme o regime próprio de apuração.</w:t>
      </w:r>
    </w:p>
    <w:p w:rsidR="00142E47" w:rsidRDefault="00142E47" w:rsidP="00712A5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61E97" w:rsidRDefault="00661E97" w:rsidP="00712A5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52BBA" w:rsidRDefault="00142E47" w:rsidP="00712A5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ED6BDE" w:rsidRPr="00712A5A">
        <w:rPr>
          <w:rFonts w:ascii="Arial" w:hAnsi="Arial" w:cs="Arial"/>
          <w:b/>
          <w:sz w:val="24"/>
          <w:szCs w:val="24"/>
        </w:rPr>
        <w:t xml:space="preserve">–Como deve ser a </w:t>
      </w:r>
      <w:r w:rsidR="00ED6BDE" w:rsidRPr="00712A5A">
        <w:rPr>
          <w:rFonts w:ascii="Arial" w:hAnsi="Arial" w:cs="Arial"/>
          <w:b/>
          <w:sz w:val="24"/>
          <w:szCs w:val="24"/>
          <w:u w:val="single"/>
        </w:rPr>
        <w:t>apropriação do valor do CEN</w:t>
      </w:r>
      <w:r w:rsidR="00ED6BDE" w:rsidRPr="00712A5A">
        <w:rPr>
          <w:rFonts w:ascii="Arial" w:hAnsi="Arial" w:cs="Arial"/>
          <w:b/>
          <w:sz w:val="24"/>
          <w:szCs w:val="24"/>
        </w:rPr>
        <w:t xml:space="preserve"> e sua devida escrituração, em relação aos </w:t>
      </w:r>
      <w:r w:rsidR="005D56C5" w:rsidRPr="00712A5A">
        <w:rPr>
          <w:rFonts w:ascii="Arial" w:hAnsi="Arial" w:cs="Arial"/>
          <w:b/>
          <w:sz w:val="24"/>
          <w:szCs w:val="24"/>
        </w:rPr>
        <w:t>estabelecimentos atacadistas</w:t>
      </w:r>
      <w:r w:rsidR="00ED6BDE" w:rsidRPr="00712A5A">
        <w:rPr>
          <w:rFonts w:ascii="Arial" w:hAnsi="Arial" w:cs="Arial"/>
          <w:b/>
          <w:sz w:val="24"/>
          <w:szCs w:val="24"/>
        </w:rPr>
        <w:t xml:space="preserve">, distribuidor e </w:t>
      </w:r>
      <w:r w:rsidR="005D56C5" w:rsidRPr="00712A5A">
        <w:rPr>
          <w:rFonts w:ascii="Arial" w:hAnsi="Arial" w:cs="Arial"/>
          <w:b/>
          <w:sz w:val="24"/>
          <w:szCs w:val="24"/>
        </w:rPr>
        <w:lastRenderedPageBreak/>
        <w:t>varejistas goianos substituídos</w:t>
      </w:r>
      <w:r w:rsidR="00ED6BDE" w:rsidRPr="00712A5A">
        <w:rPr>
          <w:rFonts w:ascii="Arial" w:hAnsi="Arial" w:cs="Arial"/>
          <w:b/>
          <w:sz w:val="24"/>
          <w:szCs w:val="24"/>
        </w:rPr>
        <w:t xml:space="preserve">, optantes pelo </w:t>
      </w:r>
      <w:r w:rsidR="00ED6BDE" w:rsidRPr="00712A5A">
        <w:rPr>
          <w:rFonts w:ascii="Arial" w:hAnsi="Arial" w:cs="Arial"/>
          <w:b/>
          <w:sz w:val="24"/>
          <w:szCs w:val="24"/>
          <w:u w:val="single"/>
        </w:rPr>
        <w:t>REGIME NORMAL DE APU</w:t>
      </w:r>
      <w:r w:rsidR="003E6C82" w:rsidRPr="00712A5A">
        <w:rPr>
          <w:rFonts w:ascii="Arial" w:hAnsi="Arial" w:cs="Arial"/>
          <w:b/>
          <w:sz w:val="24"/>
          <w:szCs w:val="24"/>
          <w:u w:val="single"/>
        </w:rPr>
        <w:t>RAÇÃO DO ICMS</w:t>
      </w:r>
      <w:r w:rsidR="003E6C82" w:rsidRPr="00712A5A">
        <w:rPr>
          <w:rFonts w:ascii="Arial" w:hAnsi="Arial" w:cs="Arial"/>
          <w:b/>
          <w:sz w:val="24"/>
          <w:szCs w:val="24"/>
        </w:rPr>
        <w:t>?</w:t>
      </w:r>
    </w:p>
    <w:p w:rsidR="002F6B0B" w:rsidRPr="00712A5A" w:rsidRDefault="002F6B0B" w:rsidP="00712A5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10F1" w:rsidRDefault="00905483" w:rsidP="001A0AE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7B5870" w:rsidRPr="00AB4DDC">
        <w:rPr>
          <w:rFonts w:ascii="Arial" w:hAnsi="Arial" w:cs="Arial"/>
          <w:b/>
          <w:sz w:val="24"/>
          <w:szCs w:val="24"/>
        </w:rPr>
        <w:t>1</w:t>
      </w:r>
      <w:r w:rsidR="007B5870">
        <w:rPr>
          <w:rFonts w:ascii="Arial" w:hAnsi="Arial" w:cs="Arial"/>
          <w:sz w:val="24"/>
          <w:szCs w:val="24"/>
        </w:rPr>
        <w:t xml:space="preserve"> - </w:t>
      </w:r>
      <w:r w:rsidR="009110F1">
        <w:rPr>
          <w:rFonts w:ascii="Arial" w:hAnsi="Arial" w:cs="Arial"/>
          <w:sz w:val="24"/>
          <w:szCs w:val="24"/>
        </w:rPr>
        <w:t>O</w:t>
      </w:r>
      <w:r w:rsidR="009110F1" w:rsidRPr="00712A5A">
        <w:rPr>
          <w:rFonts w:ascii="Arial" w:hAnsi="Arial" w:cs="Arial"/>
          <w:sz w:val="24"/>
          <w:szCs w:val="24"/>
        </w:rPr>
        <w:t xml:space="preserve"> valor do CEN </w:t>
      </w:r>
      <w:r w:rsidR="009110F1" w:rsidRPr="00142E47">
        <w:rPr>
          <w:rFonts w:ascii="Arial" w:hAnsi="Arial" w:cs="Arial"/>
          <w:b/>
          <w:sz w:val="24"/>
          <w:szCs w:val="24"/>
        </w:rPr>
        <w:t>deve ser apropriado em até 30 (trinta) meses</w:t>
      </w:r>
      <w:r w:rsidR="009110F1" w:rsidRPr="00712A5A">
        <w:rPr>
          <w:rFonts w:ascii="Arial" w:hAnsi="Arial" w:cs="Arial"/>
          <w:sz w:val="24"/>
          <w:szCs w:val="24"/>
        </w:rPr>
        <w:t>, adotando-se como valor mínim</w:t>
      </w:r>
      <w:r w:rsidR="000A7394">
        <w:rPr>
          <w:rFonts w:ascii="Arial" w:hAnsi="Arial" w:cs="Arial"/>
          <w:sz w:val="24"/>
          <w:szCs w:val="24"/>
        </w:rPr>
        <w:t>o de cada parcela o valor de R$</w:t>
      </w:r>
      <w:r w:rsidR="009110F1" w:rsidRPr="00712A5A">
        <w:rPr>
          <w:rFonts w:ascii="Arial" w:hAnsi="Arial" w:cs="Arial"/>
          <w:sz w:val="24"/>
          <w:szCs w:val="24"/>
        </w:rPr>
        <w:t xml:space="preserve">100,00 (cem reais), se o total do crédito for </w:t>
      </w:r>
      <w:r w:rsidR="00E0379A">
        <w:rPr>
          <w:rFonts w:ascii="Arial" w:hAnsi="Arial" w:cs="Arial"/>
          <w:sz w:val="24"/>
          <w:szCs w:val="24"/>
        </w:rPr>
        <w:t>superior</w:t>
      </w:r>
      <w:r w:rsidR="009110F1" w:rsidRPr="00712A5A">
        <w:rPr>
          <w:rFonts w:ascii="Arial" w:hAnsi="Arial" w:cs="Arial"/>
          <w:sz w:val="24"/>
          <w:szCs w:val="24"/>
        </w:rPr>
        <w:t>.</w:t>
      </w:r>
    </w:p>
    <w:p w:rsidR="00E0379A" w:rsidRDefault="00E0379A" w:rsidP="001A0AE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E0379A">
        <w:rPr>
          <w:rFonts w:ascii="Arial" w:hAnsi="Arial" w:cs="Arial"/>
          <w:b/>
          <w:sz w:val="24"/>
          <w:szCs w:val="24"/>
        </w:rPr>
        <w:t>6.1.1</w:t>
      </w:r>
      <w:r>
        <w:rPr>
          <w:rFonts w:ascii="Arial" w:hAnsi="Arial" w:cs="Arial"/>
          <w:sz w:val="24"/>
          <w:szCs w:val="24"/>
        </w:rPr>
        <w:t xml:space="preserve"> – Neste caso, a normativa </w:t>
      </w:r>
      <w:proofErr w:type="gramStart"/>
      <w:r>
        <w:rPr>
          <w:rFonts w:ascii="Arial" w:hAnsi="Arial" w:cs="Arial"/>
          <w:sz w:val="24"/>
          <w:szCs w:val="24"/>
        </w:rPr>
        <w:t>adotou,</w:t>
      </w:r>
      <w:proofErr w:type="gramEnd"/>
      <w:r>
        <w:rPr>
          <w:rFonts w:ascii="Arial" w:hAnsi="Arial" w:cs="Arial"/>
          <w:sz w:val="24"/>
          <w:szCs w:val="24"/>
        </w:rPr>
        <w:t xml:space="preserve"> como limite máximo para apropriação do valor do CEN, o período de até 30 meses, considerando que a parcela não poderá ser</w:t>
      </w:r>
      <w:r w:rsidR="000A7394">
        <w:rPr>
          <w:rFonts w:ascii="Arial" w:hAnsi="Arial" w:cs="Arial"/>
          <w:sz w:val="24"/>
          <w:szCs w:val="24"/>
        </w:rPr>
        <w:t xml:space="preserve"> inferior ao valor mínimo de R$</w:t>
      </w:r>
      <w:r>
        <w:rPr>
          <w:rFonts w:ascii="Arial" w:hAnsi="Arial" w:cs="Arial"/>
          <w:sz w:val="24"/>
          <w:szCs w:val="24"/>
        </w:rPr>
        <w:t>100,00.</w:t>
      </w:r>
    </w:p>
    <w:p w:rsidR="00E0379A" w:rsidRDefault="008C607B" w:rsidP="001A0AE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 se o contribuinte encontrar, como valor do CEN, </w:t>
      </w:r>
      <w:proofErr w:type="gramStart"/>
      <w:r>
        <w:rPr>
          <w:rFonts w:ascii="Arial" w:hAnsi="Arial" w:cs="Arial"/>
          <w:sz w:val="24"/>
          <w:szCs w:val="24"/>
        </w:rPr>
        <w:t>por ex</w:t>
      </w:r>
      <w:r w:rsidR="0044321B">
        <w:rPr>
          <w:rFonts w:ascii="Arial" w:hAnsi="Arial" w:cs="Arial"/>
          <w:sz w:val="24"/>
          <w:szCs w:val="24"/>
        </w:rPr>
        <w:t>emplo</w:t>
      </w:r>
      <w:proofErr w:type="gramEnd"/>
      <w:r w:rsidR="0044321B">
        <w:rPr>
          <w:rFonts w:ascii="Arial" w:hAnsi="Arial" w:cs="Arial"/>
          <w:sz w:val="24"/>
          <w:szCs w:val="24"/>
        </w:rPr>
        <w:t xml:space="preserve"> R</w:t>
      </w:r>
      <w:r w:rsidR="000A7394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 xml:space="preserve">2.500,00 e dividi-lo </w:t>
      </w:r>
      <w:r w:rsidRPr="008C607B">
        <w:rPr>
          <w:rFonts w:ascii="Arial" w:hAnsi="Arial" w:cs="Arial"/>
          <w:b/>
          <w:sz w:val="24"/>
          <w:szCs w:val="24"/>
        </w:rPr>
        <w:t>obrigatoriamente</w:t>
      </w:r>
      <w:r>
        <w:rPr>
          <w:rFonts w:ascii="Arial" w:hAnsi="Arial" w:cs="Arial"/>
          <w:sz w:val="24"/>
          <w:szCs w:val="24"/>
        </w:rPr>
        <w:t>, por 30 meses, resultará num va</w:t>
      </w:r>
      <w:r w:rsidR="000A7394">
        <w:rPr>
          <w:rFonts w:ascii="Arial" w:hAnsi="Arial" w:cs="Arial"/>
          <w:sz w:val="24"/>
          <w:szCs w:val="24"/>
        </w:rPr>
        <w:t>lor de parcela equivalente a R$</w:t>
      </w:r>
      <w:r>
        <w:rPr>
          <w:rFonts w:ascii="Arial" w:hAnsi="Arial" w:cs="Arial"/>
          <w:sz w:val="24"/>
          <w:szCs w:val="24"/>
        </w:rPr>
        <w:t>83,33, menor que o valor estipulado para a parcela mínima.</w:t>
      </w:r>
    </w:p>
    <w:p w:rsidR="008C607B" w:rsidRDefault="008C607B" w:rsidP="001A0AE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 modo, o contribuinte acima deve dividir o valor do CEN, de R$2.500,00, pelo valo</w:t>
      </w:r>
      <w:r w:rsidR="000A7394">
        <w:rPr>
          <w:rFonts w:ascii="Arial" w:hAnsi="Arial" w:cs="Arial"/>
          <w:sz w:val="24"/>
          <w:szCs w:val="24"/>
        </w:rPr>
        <w:t>r da parcela mínima que é de R$</w:t>
      </w:r>
      <w:r>
        <w:rPr>
          <w:rFonts w:ascii="Arial" w:hAnsi="Arial" w:cs="Arial"/>
          <w:sz w:val="24"/>
          <w:szCs w:val="24"/>
        </w:rPr>
        <w:t>100,00, resultando em 25 meses para a apropriação do crédito relativo ao valor do CEN.</w:t>
      </w:r>
    </w:p>
    <w:p w:rsidR="008C607B" w:rsidRPr="00712A5A" w:rsidRDefault="008C607B" w:rsidP="001A0AE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isso, o parágrafo único do art. 3º, do Decreto 9.108/2017 traz que o crédito do valor do CEN deve ser apropriado em até 30 (trinta) meses, desde que a parcela mínima s</w:t>
      </w:r>
      <w:r w:rsidR="000A7394">
        <w:rPr>
          <w:rFonts w:ascii="Arial" w:hAnsi="Arial" w:cs="Arial"/>
          <w:sz w:val="24"/>
          <w:szCs w:val="24"/>
        </w:rPr>
        <w:t>eja de R$</w:t>
      </w:r>
      <w:r>
        <w:rPr>
          <w:rFonts w:ascii="Arial" w:hAnsi="Arial" w:cs="Arial"/>
          <w:sz w:val="24"/>
          <w:szCs w:val="24"/>
        </w:rPr>
        <w:t>100,00. Na impossibilidade de apropriação do crédito do valor do CEN em 30 meses, como ocorreu no exemplo acima, o contribuinte irá se apropriar em, apenas, 25 meses.</w:t>
      </w:r>
    </w:p>
    <w:p w:rsidR="00AB30CC" w:rsidRDefault="00905483" w:rsidP="001A0AE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7B5870" w:rsidRPr="00AB4DDC">
        <w:rPr>
          <w:rFonts w:ascii="Arial" w:hAnsi="Arial" w:cs="Arial"/>
          <w:b/>
          <w:sz w:val="24"/>
          <w:szCs w:val="24"/>
        </w:rPr>
        <w:t xml:space="preserve">2 </w:t>
      </w:r>
      <w:r w:rsidR="008C607B">
        <w:rPr>
          <w:rFonts w:ascii="Arial" w:hAnsi="Arial" w:cs="Arial"/>
          <w:sz w:val="24"/>
          <w:szCs w:val="24"/>
        </w:rPr>
        <w:t>–</w:t>
      </w:r>
      <w:r w:rsidR="007B5870">
        <w:rPr>
          <w:rFonts w:ascii="Arial" w:hAnsi="Arial" w:cs="Arial"/>
          <w:sz w:val="24"/>
          <w:szCs w:val="24"/>
        </w:rPr>
        <w:t xml:space="preserve"> </w:t>
      </w:r>
      <w:r w:rsidR="00A332BE">
        <w:rPr>
          <w:rFonts w:ascii="Arial" w:hAnsi="Arial" w:cs="Arial"/>
          <w:sz w:val="24"/>
          <w:szCs w:val="24"/>
        </w:rPr>
        <w:t>O</w:t>
      </w:r>
      <w:r w:rsidR="008C607B">
        <w:rPr>
          <w:rFonts w:ascii="Arial" w:hAnsi="Arial" w:cs="Arial"/>
          <w:sz w:val="24"/>
          <w:szCs w:val="24"/>
        </w:rPr>
        <w:t xml:space="preserve"> contribuinte deve registrar as quantidades e os valores das mercadorias em estoque em 28/02/2018, na Escrituração Fiscal Digital – EFD, ou seja, inserir</w:t>
      </w:r>
      <w:proofErr w:type="gramStart"/>
      <w:r w:rsidR="008C607B">
        <w:rPr>
          <w:rFonts w:ascii="Arial" w:hAnsi="Arial" w:cs="Arial"/>
          <w:sz w:val="24"/>
          <w:szCs w:val="24"/>
        </w:rPr>
        <w:t xml:space="preserve">  </w:t>
      </w:r>
      <w:proofErr w:type="gramEnd"/>
      <w:r w:rsidR="008C607B">
        <w:rPr>
          <w:rFonts w:ascii="Arial" w:hAnsi="Arial" w:cs="Arial"/>
          <w:sz w:val="24"/>
          <w:szCs w:val="24"/>
        </w:rPr>
        <w:t xml:space="preserve">as informações referentes ao estoque apurado no </w:t>
      </w:r>
      <w:r w:rsidR="008C607B" w:rsidRPr="00AB30CC">
        <w:rPr>
          <w:rFonts w:ascii="Arial" w:hAnsi="Arial" w:cs="Arial"/>
          <w:b/>
          <w:sz w:val="24"/>
          <w:szCs w:val="24"/>
        </w:rPr>
        <w:t>BLOCO H</w:t>
      </w:r>
      <w:r w:rsidR="008C607B">
        <w:rPr>
          <w:rFonts w:ascii="Arial" w:hAnsi="Arial" w:cs="Arial"/>
          <w:sz w:val="24"/>
          <w:szCs w:val="24"/>
        </w:rPr>
        <w:t xml:space="preserve"> da mesma</w:t>
      </w:r>
      <w:r w:rsidR="00AB30CC">
        <w:rPr>
          <w:rFonts w:ascii="Arial" w:hAnsi="Arial" w:cs="Arial"/>
          <w:sz w:val="24"/>
          <w:szCs w:val="24"/>
        </w:rPr>
        <w:t xml:space="preserve"> (registro do inventário), devendo ser preenchido todos os registros do referido bloco.</w:t>
      </w:r>
    </w:p>
    <w:p w:rsidR="003E6C82" w:rsidRDefault="00AB30CC" w:rsidP="001A0AE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AB30CC">
        <w:rPr>
          <w:rFonts w:ascii="Arial" w:hAnsi="Arial" w:cs="Arial"/>
          <w:b/>
          <w:sz w:val="24"/>
          <w:szCs w:val="24"/>
        </w:rPr>
        <w:lastRenderedPageBreak/>
        <w:t>6.2.1</w:t>
      </w:r>
      <w:r>
        <w:rPr>
          <w:rFonts w:ascii="Arial" w:hAnsi="Arial" w:cs="Arial"/>
          <w:sz w:val="24"/>
          <w:szCs w:val="24"/>
        </w:rPr>
        <w:t xml:space="preserve"> – Alertamos que no </w:t>
      </w:r>
      <w:r w:rsidRPr="00AB30CC">
        <w:rPr>
          <w:rFonts w:ascii="Arial" w:hAnsi="Arial" w:cs="Arial"/>
          <w:b/>
          <w:sz w:val="24"/>
          <w:szCs w:val="24"/>
        </w:rPr>
        <w:t xml:space="preserve">campo </w:t>
      </w:r>
      <w:proofErr w:type="gramStart"/>
      <w:r w:rsidRPr="00AB30CC">
        <w:rPr>
          <w:rFonts w:ascii="Arial" w:hAnsi="Arial" w:cs="Arial"/>
          <w:b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do </w:t>
      </w:r>
      <w:r w:rsidRPr="00AB30CC">
        <w:rPr>
          <w:rFonts w:ascii="Arial" w:hAnsi="Arial" w:cs="Arial"/>
          <w:b/>
          <w:sz w:val="24"/>
          <w:szCs w:val="24"/>
        </w:rPr>
        <w:t>Registro H005</w:t>
      </w:r>
      <w:r>
        <w:rPr>
          <w:rFonts w:ascii="Arial" w:hAnsi="Arial" w:cs="Arial"/>
          <w:sz w:val="24"/>
          <w:szCs w:val="24"/>
        </w:rPr>
        <w:t xml:space="preserve"> seja informado o motivo ‘2’, e nos campos </w:t>
      </w:r>
      <w:r w:rsidRPr="00AB30C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e </w:t>
      </w:r>
      <w:r w:rsidRPr="00AB30C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do </w:t>
      </w:r>
      <w:r w:rsidRPr="00AB30CC">
        <w:rPr>
          <w:rFonts w:ascii="Arial" w:hAnsi="Arial" w:cs="Arial"/>
          <w:b/>
          <w:sz w:val="24"/>
          <w:szCs w:val="24"/>
        </w:rPr>
        <w:t>Registro H020</w:t>
      </w:r>
      <w:r>
        <w:rPr>
          <w:rFonts w:ascii="Arial" w:hAnsi="Arial" w:cs="Arial"/>
          <w:sz w:val="24"/>
          <w:szCs w:val="24"/>
        </w:rPr>
        <w:t xml:space="preserve"> sejam informados, respectivamente, BC_ICMS: a base de cálculo do ICMS para o referido item (valor unitário) de mercadoria e VL_ICMS: o valor do ICMS a ser creditado relativo ao item informado (seria como que um “CEN unitário do item”) ambos com base nas disposições para encontrar a base de cálculo e o valor do </w:t>
      </w:r>
      <w:r w:rsidR="0044321B">
        <w:rPr>
          <w:rFonts w:ascii="Arial" w:hAnsi="Arial" w:cs="Arial"/>
          <w:sz w:val="24"/>
          <w:szCs w:val="24"/>
        </w:rPr>
        <w:t>ICMS dispostos no Decreto 9.108/</w:t>
      </w:r>
      <w:r>
        <w:rPr>
          <w:rFonts w:ascii="Arial" w:hAnsi="Arial" w:cs="Arial"/>
          <w:sz w:val="24"/>
          <w:szCs w:val="24"/>
        </w:rPr>
        <w:t>17.</w:t>
      </w:r>
    </w:p>
    <w:p w:rsidR="00AB30CC" w:rsidRDefault="00905483" w:rsidP="00996E5B">
      <w:pPr>
        <w:pStyle w:val="ParNormal"/>
        <w:spacing w:before="0" w:line="360" w:lineRule="auto"/>
        <w:ind w:firstLine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6.</w:t>
      </w:r>
      <w:r w:rsidR="007B5870" w:rsidRPr="00AB4DDC">
        <w:rPr>
          <w:rFonts w:cs="Arial"/>
          <w:b/>
          <w:sz w:val="24"/>
          <w:szCs w:val="24"/>
        </w:rPr>
        <w:t>3</w:t>
      </w:r>
      <w:r w:rsidR="007B5870">
        <w:rPr>
          <w:rFonts w:cs="Arial"/>
          <w:sz w:val="24"/>
          <w:szCs w:val="24"/>
        </w:rPr>
        <w:t xml:space="preserve"> </w:t>
      </w:r>
      <w:r w:rsidR="00AB30CC">
        <w:rPr>
          <w:rFonts w:cs="Arial"/>
          <w:sz w:val="24"/>
          <w:szCs w:val="24"/>
        </w:rPr>
        <w:t>–</w:t>
      </w:r>
      <w:r w:rsidR="007B5870">
        <w:rPr>
          <w:rFonts w:cs="Arial"/>
          <w:sz w:val="24"/>
          <w:szCs w:val="24"/>
        </w:rPr>
        <w:t xml:space="preserve"> </w:t>
      </w:r>
      <w:r w:rsidR="00AB30CC">
        <w:rPr>
          <w:rFonts w:cs="Arial"/>
          <w:sz w:val="24"/>
          <w:szCs w:val="24"/>
        </w:rPr>
        <w:t xml:space="preserve">A cada mês, o contribuinte deve proceder à referida apropriação da parcela do valor do CEN, utilizando no </w:t>
      </w:r>
      <w:r w:rsidR="00AB30CC" w:rsidRPr="00AB30CC">
        <w:rPr>
          <w:rFonts w:cs="Arial"/>
          <w:b/>
          <w:sz w:val="24"/>
          <w:szCs w:val="24"/>
        </w:rPr>
        <w:t>Registro E111</w:t>
      </w:r>
      <w:r w:rsidR="00AB30CC">
        <w:rPr>
          <w:rFonts w:cs="Arial"/>
          <w:sz w:val="24"/>
          <w:szCs w:val="24"/>
        </w:rPr>
        <w:t xml:space="preserve"> o </w:t>
      </w:r>
      <w:r w:rsidR="00AB30CC" w:rsidRPr="00AB30CC">
        <w:rPr>
          <w:rFonts w:cs="Arial"/>
          <w:b/>
          <w:sz w:val="24"/>
          <w:szCs w:val="24"/>
        </w:rPr>
        <w:t>código GO020100</w:t>
      </w:r>
      <w:r w:rsidR="00AB30CC">
        <w:rPr>
          <w:rFonts w:cs="Arial"/>
          <w:sz w:val="24"/>
          <w:szCs w:val="24"/>
        </w:rPr>
        <w:t xml:space="preserve"> da </w:t>
      </w:r>
      <w:r w:rsidR="00AB30CC" w:rsidRPr="00AB30CC">
        <w:rPr>
          <w:rFonts w:cs="Arial"/>
          <w:b/>
          <w:sz w:val="24"/>
          <w:szCs w:val="24"/>
        </w:rPr>
        <w:t>Tabela 5.1.1</w:t>
      </w:r>
      <w:r w:rsidR="00AB30CC">
        <w:rPr>
          <w:rFonts w:cs="Arial"/>
          <w:sz w:val="24"/>
          <w:szCs w:val="24"/>
        </w:rPr>
        <w:t xml:space="preserve"> da EFD_GO.</w:t>
      </w:r>
    </w:p>
    <w:p w:rsidR="00AB30CC" w:rsidRDefault="00AB30CC" w:rsidP="00996E5B">
      <w:pPr>
        <w:pStyle w:val="ParNormal"/>
        <w:spacing w:before="0" w:line="360" w:lineRule="auto"/>
        <w:ind w:firstLine="0"/>
        <w:rPr>
          <w:rFonts w:cs="Arial"/>
          <w:sz w:val="24"/>
          <w:szCs w:val="24"/>
        </w:rPr>
      </w:pPr>
    </w:p>
    <w:p w:rsidR="00AB30CC" w:rsidRDefault="00AB30CC" w:rsidP="00996E5B">
      <w:pPr>
        <w:pStyle w:val="ParNormal"/>
        <w:spacing w:before="0" w:line="360" w:lineRule="auto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 – Sugerimos que o contribuinte anote toda a sistemática de cálculo, bem como a forma e controle da respectiva apropriação mensal do crédito, no Livro Registro de Documentos Fiscais e Termo de Ocorrência – RUDFTO.</w:t>
      </w:r>
    </w:p>
    <w:p w:rsidR="00F94261" w:rsidRDefault="00F94261" w:rsidP="00996E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96E5B" w:rsidRDefault="00996E5B" w:rsidP="00996E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73688" w:rsidRDefault="005744DE" w:rsidP="00712A5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E4846">
        <w:rPr>
          <w:rFonts w:ascii="Arial" w:hAnsi="Arial" w:cs="Arial"/>
          <w:b/>
          <w:sz w:val="24"/>
          <w:szCs w:val="24"/>
        </w:rPr>
        <w:t xml:space="preserve"> </w:t>
      </w:r>
      <w:r w:rsidR="00D1508A" w:rsidRPr="00712A5A">
        <w:rPr>
          <w:rFonts w:ascii="Arial" w:hAnsi="Arial" w:cs="Arial"/>
          <w:b/>
          <w:sz w:val="24"/>
          <w:szCs w:val="24"/>
        </w:rPr>
        <w:t>–</w:t>
      </w:r>
      <w:r w:rsidR="002E4846">
        <w:rPr>
          <w:rFonts w:ascii="Arial" w:hAnsi="Arial" w:cs="Arial"/>
          <w:b/>
          <w:sz w:val="24"/>
          <w:szCs w:val="24"/>
        </w:rPr>
        <w:t xml:space="preserve"> </w:t>
      </w:r>
      <w:r w:rsidR="00973688" w:rsidRPr="00712A5A">
        <w:rPr>
          <w:rFonts w:ascii="Arial" w:hAnsi="Arial" w:cs="Arial"/>
          <w:b/>
          <w:sz w:val="24"/>
          <w:szCs w:val="24"/>
        </w:rPr>
        <w:t xml:space="preserve">Como deve ser a </w:t>
      </w:r>
      <w:r w:rsidR="00973688" w:rsidRPr="00142E47">
        <w:rPr>
          <w:rFonts w:ascii="Arial" w:hAnsi="Arial" w:cs="Arial"/>
          <w:b/>
          <w:sz w:val="24"/>
          <w:szCs w:val="24"/>
        </w:rPr>
        <w:t>apropriação do valor do CE</w:t>
      </w:r>
      <w:r w:rsidR="00E64241" w:rsidRPr="00142E47">
        <w:rPr>
          <w:rFonts w:ascii="Arial" w:hAnsi="Arial" w:cs="Arial"/>
          <w:b/>
          <w:sz w:val="24"/>
          <w:szCs w:val="24"/>
        </w:rPr>
        <w:t>S</w:t>
      </w:r>
      <w:r w:rsidR="00973688" w:rsidRPr="00142E47">
        <w:rPr>
          <w:rFonts w:ascii="Arial" w:hAnsi="Arial" w:cs="Arial"/>
          <w:b/>
          <w:sz w:val="24"/>
          <w:szCs w:val="24"/>
        </w:rPr>
        <w:t>N</w:t>
      </w:r>
      <w:r w:rsidR="00973688" w:rsidRPr="00712A5A">
        <w:rPr>
          <w:rFonts w:ascii="Arial" w:hAnsi="Arial" w:cs="Arial"/>
          <w:b/>
          <w:sz w:val="24"/>
          <w:szCs w:val="24"/>
        </w:rPr>
        <w:t xml:space="preserve"> e sua devida escrituração, em relação aos </w:t>
      </w:r>
      <w:r w:rsidR="005D56C5" w:rsidRPr="00712A5A">
        <w:rPr>
          <w:rFonts w:ascii="Arial" w:hAnsi="Arial" w:cs="Arial"/>
          <w:b/>
          <w:sz w:val="24"/>
          <w:szCs w:val="24"/>
        </w:rPr>
        <w:t>estabelecimentos atacadistas</w:t>
      </w:r>
      <w:r w:rsidR="00973688" w:rsidRPr="00712A5A">
        <w:rPr>
          <w:rFonts w:ascii="Arial" w:hAnsi="Arial" w:cs="Arial"/>
          <w:b/>
          <w:sz w:val="24"/>
          <w:szCs w:val="24"/>
        </w:rPr>
        <w:t xml:space="preserve">, distribuidor e </w:t>
      </w:r>
      <w:proofErr w:type="gramStart"/>
      <w:r w:rsidR="005D56C5" w:rsidRPr="00712A5A">
        <w:rPr>
          <w:rFonts w:ascii="Arial" w:hAnsi="Arial" w:cs="Arial"/>
          <w:b/>
          <w:sz w:val="24"/>
          <w:szCs w:val="24"/>
        </w:rPr>
        <w:t>varejistas goianos substituídos</w:t>
      </w:r>
      <w:r w:rsidR="00973688" w:rsidRPr="00712A5A">
        <w:rPr>
          <w:rFonts w:ascii="Arial" w:hAnsi="Arial" w:cs="Arial"/>
          <w:b/>
          <w:sz w:val="24"/>
          <w:szCs w:val="24"/>
        </w:rPr>
        <w:t>, optantes</w:t>
      </w:r>
      <w:proofErr w:type="gramEnd"/>
      <w:r w:rsidR="00973688" w:rsidRPr="00712A5A">
        <w:rPr>
          <w:rFonts w:ascii="Arial" w:hAnsi="Arial" w:cs="Arial"/>
          <w:b/>
          <w:sz w:val="24"/>
          <w:szCs w:val="24"/>
        </w:rPr>
        <w:t xml:space="preserve"> pelo </w:t>
      </w:r>
      <w:r w:rsidR="00973688" w:rsidRPr="00712A5A">
        <w:rPr>
          <w:rFonts w:ascii="Arial" w:hAnsi="Arial" w:cs="Arial"/>
          <w:b/>
          <w:sz w:val="24"/>
          <w:szCs w:val="24"/>
          <w:u w:val="single"/>
        </w:rPr>
        <w:t>REGIME DO SIMPLES NACIONAL</w:t>
      </w:r>
      <w:r w:rsidR="00973688" w:rsidRPr="00712A5A">
        <w:rPr>
          <w:rFonts w:ascii="Arial" w:hAnsi="Arial" w:cs="Arial"/>
          <w:b/>
          <w:sz w:val="24"/>
          <w:szCs w:val="24"/>
        </w:rPr>
        <w:t>?</w:t>
      </w:r>
    </w:p>
    <w:p w:rsidR="002E4846" w:rsidRPr="00712A5A" w:rsidRDefault="002E4846" w:rsidP="00712A5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433DC" w:rsidRPr="00712A5A" w:rsidRDefault="00AE0997" w:rsidP="00B221A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7.1 - </w:t>
      </w:r>
      <w:r w:rsidR="00F94261">
        <w:rPr>
          <w:rFonts w:ascii="Arial" w:hAnsi="Arial" w:cs="Arial"/>
          <w:sz w:val="24"/>
          <w:szCs w:val="24"/>
        </w:rPr>
        <w:t>O</w:t>
      </w:r>
      <w:r w:rsidR="0031522A" w:rsidRPr="00712A5A">
        <w:rPr>
          <w:rFonts w:ascii="Arial" w:hAnsi="Arial" w:cs="Arial"/>
          <w:sz w:val="24"/>
          <w:szCs w:val="24"/>
        </w:rPr>
        <w:t>s estabelecimentos devem efetuar a divisão do CESN pelo percentual correspondente ao ICMS previsto no anexo próprio da Lei Complementar nº 123/06 para o mês de fevereiro de 2018</w:t>
      </w:r>
      <w:r w:rsidR="00F94261">
        <w:rPr>
          <w:rFonts w:ascii="Arial" w:hAnsi="Arial" w:cs="Arial"/>
          <w:sz w:val="24"/>
          <w:szCs w:val="24"/>
        </w:rPr>
        <w:t xml:space="preserve"> (</w:t>
      </w:r>
      <w:r w:rsidR="002E4846" w:rsidRPr="002E4846">
        <w:rPr>
          <w:rFonts w:ascii="Arial" w:hAnsi="Arial" w:cs="Arial"/>
          <w:b/>
          <w:sz w:val="24"/>
          <w:szCs w:val="24"/>
        </w:rPr>
        <w:t xml:space="preserve">parcela </w:t>
      </w:r>
      <w:r w:rsidR="00A96D3E" w:rsidRPr="00AB4DDC">
        <w:rPr>
          <w:rFonts w:ascii="Arial" w:hAnsi="Arial" w:cs="Arial"/>
          <w:b/>
          <w:sz w:val="24"/>
          <w:szCs w:val="24"/>
        </w:rPr>
        <w:t>calculada</w:t>
      </w:r>
      <w:r w:rsidR="00F94261" w:rsidRPr="00AB4DDC">
        <w:rPr>
          <w:rFonts w:ascii="Arial" w:hAnsi="Arial" w:cs="Arial"/>
          <w:b/>
          <w:sz w:val="24"/>
          <w:szCs w:val="24"/>
        </w:rPr>
        <w:t xml:space="preserve"> na forma</w:t>
      </w:r>
      <w:r w:rsidR="00A96D3E" w:rsidRPr="00AB4DDC">
        <w:rPr>
          <w:rFonts w:ascii="Arial" w:hAnsi="Arial" w:cs="Arial"/>
          <w:b/>
          <w:sz w:val="24"/>
          <w:szCs w:val="24"/>
        </w:rPr>
        <w:t xml:space="preserve"> do artigo 18</w:t>
      </w:r>
      <w:r w:rsidR="00905483">
        <w:rPr>
          <w:rFonts w:ascii="Arial" w:hAnsi="Arial" w:cs="Arial"/>
          <w:b/>
          <w:sz w:val="24"/>
          <w:szCs w:val="24"/>
        </w:rPr>
        <w:t xml:space="preserve"> da Lei Complementar</w:t>
      </w:r>
      <w:r w:rsidR="000F465E">
        <w:rPr>
          <w:rFonts w:ascii="Arial" w:hAnsi="Arial" w:cs="Arial"/>
          <w:b/>
          <w:sz w:val="24"/>
          <w:szCs w:val="24"/>
        </w:rPr>
        <w:t xml:space="preserve"> 123/06</w:t>
      </w:r>
      <w:r w:rsidR="00A96D3E" w:rsidRPr="00AB4DDC">
        <w:rPr>
          <w:rFonts w:ascii="Arial" w:hAnsi="Arial" w:cs="Arial"/>
          <w:b/>
          <w:sz w:val="24"/>
          <w:szCs w:val="24"/>
        </w:rPr>
        <w:t xml:space="preserve">, </w:t>
      </w:r>
      <w:r w:rsidR="00905483">
        <w:rPr>
          <w:rFonts w:ascii="Arial" w:hAnsi="Arial" w:cs="Arial"/>
          <w:b/>
          <w:sz w:val="24"/>
          <w:szCs w:val="24"/>
        </w:rPr>
        <w:t>alterado pela</w:t>
      </w:r>
      <w:r w:rsidR="00A96D3E" w:rsidRPr="00AB4DDC">
        <w:rPr>
          <w:rFonts w:ascii="Arial" w:hAnsi="Arial" w:cs="Arial"/>
          <w:b/>
          <w:sz w:val="24"/>
          <w:szCs w:val="24"/>
        </w:rPr>
        <w:t xml:space="preserve"> Lei Complementar 155/2016</w:t>
      </w:r>
      <w:r w:rsidR="00905483">
        <w:rPr>
          <w:rFonts w:ascii="Arial" w:hAnsi="Arial" w:cs="Arial"/>
          <w:b/>
          <w:sz w:val="24"/>
          <w:szCs w:val="24"/>
        </w:rPr>
        <w:t>, com vigência a partir de 1º de janeiro de 2018</w:t>
      </w:r>
      <w:r w:rsidR="00A96D3E">
        <w:rPr>
          <w:rFonts w:ascii="Arial" w:hAnsi="Arial" w:cs="Arial"/>
          <w:sz w:val="24"/>
          <w:szCs w:val="24"/>
        </w:rPr>
        <w:t>)</w:t>
      </w:r>
      <w:r w:rsidR="0031522A" w:rsidRPr="00712A5A">
        <w:rPr>
          <w:rFonts w:ascii="Arial" w:hAnsi="Arial" w:cs="Arial"/>
          <w:sz w:val="24"/>
          <w:szCs w:val="24"/>
        </w:rPr>
        <w:t>, obtendo-se, assim, o Valor Previsto</w:t>
      </w:r>
      <w:r w:rsidR="0044321B">
        <w:rPr>
          <w:rFonts w:ascii="Arial" w:hAnsi="Arial" w:cs="Arial"/>
          <w:sz w:val="24"/>
          <w:szCs w:val="24"/>
        </w:rPr>
        <w:t xml:space="preserve"> de Revenda da Mercadoria – VRM</w:t>
      </w:r>
      <w:r w:rsidR="0031522A" w:rsidRPr="00712A5A">
        <w:rPr>
          <w:rFonts w:ascii="Arial" w:hAnsi="Arial" w:cs="Arial"/>
          <w:sz w:val="24"/>
          <w:szCs w:val="24"/>
        </w:rPr>
        <w:t>, adotando-se, ainda, os seguintes procedimentos:</w:t>
      </w:r>
    </w:p>
    <w:p w:rsidR="0031522A" w:rsidRPr="00712A5A" w:rsidRDefault="00AE0997" w:rsidP="00B221A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7.1.1 - </w:t>
      </w:r>
      <w:r w:rsidR="0031522A" w:rsidRPr="00712A5A">
        <w:rPr>
          <w:rFonts w:ascii="Arial" w:hAnsi="Arial" w:cs="Arial"/>
          <w:sz w:val="24"/>
          <w:szCs w:val="24"/>
        </w:rPr>
        <w:t>registrar o VRM na coluna observações do livro Registro de Entradas;</w:t>
      </w:r>
    </w:p>
    <w:p w:rsidR="00095302" w:rsidRDefault="00AE0997" w:rsidP="00B221A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7.1.2 -</w:t>
      </w:r>
      <w:r w:rsidR="00095302">
        <w:rPr>
          <w:rFonts w:ascii="Arial" w:hAnsi="Arial" w:cs="Arial"/>
          <w:sz w:val="24"/>
          <w:szCs w:val="24"/>
        </w:rPr>
        <w:t xml:space="preserve"> a partir do período de apuração correspondente ao mês de março de 2018:</w:t>
      </w:r>
    </w:p>
    <w:p w:rsidR="0031522A" w:rsidRDefault="00AE0997" w:rsidP="00B221A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7.1.2.1 - </w:t>
      </w:r>
      <w:r w:rsidR="0031522A" w:rsidRPr="00712A5A">
        <w:rPr>
          <w:rFonts w:ascii="Arial" w:hAnsi="Arial" w:cs="Arial"/>
          <w:sz w:val="24"/>
          <w:szCs w:val="24"/>
        </w:rPr>
        <w:t>se o VRM for superior à Receita Bruta Sujeita ao ICMS – RBICMS -, deduzir mensalmente do VRM o valor d</w:t>
      </w:r>
      <w:r w:rsidR="00095302">
        <w:rPr>
          <w:rFonts w:ascii="Arial" w:hAnsi="Arial" w:cs="Arial"/>
          <w:sz w:val="24"/>
          <w:szCs w:val="24"/>
        </w:rPr>
        <w:t>a</w:t>
      </w:r>
      <w:r w:rsidR="0031522A" w:rsidRPr="00712A5A">
        <w:rPr>
          <w:rFonts w:ascii="Arial" w:hAnsi="Arial" w:cs="Arial"/>
          <w:sz w:val="24"/>
          <w:szCs w:val="24"/>
        </w:rPr>
        <w:t xml:space="preserve"> RBICMS</w:t>
      </w:r>
      <w:r w:rsidR="00A05CAD">
        <w:rPr>
          <w:rFonts w:ascii="Arial" w:hAnsi="Arial" w:cs="Arial"/>
          <w:sz w:val="24"/>
          <w:szCs w:val="24"/>
        </w:rPr>
        <w:t xml:space="preserve"> e dar à RBICMS </w:t>
      </w:r>
      <w:r w:rsidR="0031522A" w:rsidRPr="00712A5A">
        <w:rPr>
          <w:rFonts w:ascii="Arial" w:hAnsi="Arial" w:cs="Arial"/>
          <w:sz w:val="24"/>
          <w:szCs w:val="24"/>
        </w:rPr>
        <w:t xml:space="preserve">do mês </w:t>
      </w:r>
      <w:r w:rsidR="000B0D9E">
        <w:rPr>
          <w:rFonts w:ascii="Arial" w:hAnsi="Arial" w:cs="Arial"/>
          <w:sz w:val="24"/>
          <w:szCs w:val="24"/>
        </w:rPr>
        <w:t>o</w:t>
      </w:r>
      <w:r w:rsidR="0031522A" w:rsidRPr="00712A5A">
        <w:rPr>
          <w:rFonts w:ascii="Arial" w:hAnsi="Arial" w:cs="Arial"/>
          <w:sz w:val="24"/>
          <w:szCs w:val="24"/>
        </w:rPr>
        <w:t xml:space="preserve"> tratamento previsto na Lei Complementar nº 123/06 para </w:t>
      </w:r>
      <w:r w:rsidR="00C226C8">
        <w:rPr>
          <w:rFonts w:ascii="Arial" w:hAnsi="Arial" w:cs="Arial"/>
          <w:sz w:val="24"/>
          <w:szCs w:val="24"/>
        </w:rPr>
        <w:t xml:space="preserve">as </w:t>
      </w:r>
      <w:r w:rsidR="0031522A" w:rsidRPr="00712A5A">
        <w:rPr>
          <w:rFonts w:ascii="Arial" w:hAnsi="Arial" w:cs="Arial"/>
          <w:sz w:val="24"/>
          <w:szCs w:val="24"/>
        </w:rPr>
        <w:t>receitas decorrentes d</w:t>
      </w:r>
      <w:r w:rsidR="00676C3A">
        <w:rPr>
          <w:rFonts w:ascii="Arial" w:hAnsi="Arial" w:cs="Arial"/>
          <w:sz w:val="24"/>
          <w:szCs w:val="24"/>
        </w:rPr>
        <w:t>e</w:t>
      </w:r>
      <w:r w:rsidR="0031522A" w:rsidRPr="00712A5A">
        <w:rPr>
          <w:rFonts w:ascii="Arial" w:hAnsi="Arial" w:cs="Arial"/>
          <w:sz w:val="24"/>
          <w:szCs w:val="24"/>
        </w:rPr>
        <w:t xml:space="preserve"> venda ou revenda de mercadorias sujeitas à substituição tributária do ICMS;</w:t>
      </w:r>
    </w:p>
    <w:p w:rsidR="000B0D9E" w:rsidRDefault="00AE0997" w:rsidP="00B221A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7.1.2.2 -</w:t>
      </w:r>
      <w:r w:rsidR="000B0D9E">
        <w:rPr>
          <w:rFonts w:ascii="Arial" w:hAnsi="Arial" w:cs="Arial"/>
          <w:sz w:val="24"/>
          <w:szCs w:val="24"/>
        </w:rPr>
        <w:t xml:space="preserve"> se o VRM for igual ou inferior à Receita Bruta Sujeita ao ICMS – RBICMS, dar à parte da RBICMS que corresponder ao VRM o </w:t>
      </w:r>
      <w:r w:rsidR="000B0D9E" w:rsidRPr="00712A5A">
        <w:rPr>
          <w:rFonts w:ascii="Arial" w:hAnsi="Arial" w:cs="Arial"/>
          <w:sz w:val="24"/>
          <w:szCs w:val="24"/>
        </w:rPr>
        <w:t xml:space="preserve">tratamento previsto na Lei Complementar nº 123/06 para </w:t>
      </w:r>
      <w:r w:rsidR="00C226C8">
        <w:rPr>
          <w:rFonts w:ascii="Arial" w:hAnsi="Arial" w:cs="Arial"/>
          <w:sz w:val="24"/>
          <w:szCs w:val="24"/>
        </w:rPr>
        <w:t xml:space="preserve">as </w:t>
      </w:r>
      <w:r w:rsidR="000B0D9E" w:rsidRPr="00712A5A">
        <w:rPr>
          <w:rFonts w:ascii="Arial" w:hAnsi="Arial" w:cs="Arial"/>
          <w:sz w:val="24"/>
          <w:szCs w:val="24"/>
        </w:rPr>
        <w:t>receitas decorrentes da venda ou revenda de mercadorias sujeitas à substituição tributária do ICMS</w:t>
      </w:r>
      <w:r w:rsidR="000B0D9E">
        <w:rPr>
          <w:rFonts w:ascii="Arial" w:hAnsi="Arial" w:cs="Arial"/>
          <w:sz w:val="24"/>
          <w:szCs w:val="24"/>
        </w:rPr>
        <w:t>.</w:t>
      </w:r>
    </w:p>
    <w:p w:rsidR="0031522A" w:rsidRDefault="00AE0997" w:rsidP="00712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7.1.3</w:t>
      </w:r>
      <w:r w:rsidRPr="00AE0997">
        <w:rPr>
          <w:rFonts w:ascii="Arial" w:hAnsi="Arial" w:cs="Arial"/>
          <w:sz w:val="24"/>
          <w:szCs w:val="24"/>
        </w:rPr>
        <w:t xml:space="preserve"> </w:t>
      </w:r>
      <w:r w:rsidR="000B0D9E" w:rsidRPr="00AE0997">
        <w:rPr>
          <w:rFonts w:ascii="Arial" w:hAnsi="Arial" w:cs="Arial"/>
          <w:sz w:val="24"/>
          <w:szCs w:val="24"/>
        </w:rPr>
        <w:t>-</w:t>
      </w:r>
      <w:r w:rsidR="0031522A" w:rsidRPr="00712A5A">
        <w:rPr>
          <w:rFonts w:ascii="Arial" w:hAnsi="Arial" w:cs="Arial"/>
          <w:sz w:val="24"/>
          <w:szCs w:val="24"/>
        </w:rPr>
        <w:t xml:space="preserve"> registrar as quantidades e os valores das mercadorias em </w:t>
      </w:r>
      <w:r w:rsidR="0031522A" w:rsidRPr="00FD3892">
        <w:rPr>
          <w:rFonts w:ascii="Arial" w:hAnsi="Arial" w:cs="Arial"/>
          <w:b/>
          <w:sz w:val="24"/>
          <w:szCs w:val="24"/>
        </w:rPr>
        <w:t>estoque em</w:t>
      </w:r>
      <w:r w:rsidR="00AC7BD9">
        <w:rPr>
          <w:rFonts w:ascii="Arial" w:hAnsi="Arial" w:cs="Arial"/>
          <w:b/>
          <w:sz w:val="24"/>
          <w:szCs w:val="24"/>
        </w:rPr>
        <w:t xml:space="preserve"> </w:t>
      </w:r>
      <w:r w:rsidR="0031522A" w:rsidRPr="00FD3892">
        <w:rPr>
          <w:rFonts w:ascii="Arial" w:hAnsi="Arial" w:cs="Arial"/>
          <w:b/>
          <w:sz w:val="24"/>
          <w:szCs w:val="24"/>
        </w:rPr>
        <w:t>28/02/2018</w:t>
      </w:r>
      <w:r w:rsidR="0031522A" w:rsidRPr="00712A5A">
        <w:rPr>
          <w:rFonts w:ascii="Arial" w:hAnsi="Arial" w:cs="Arial"/>
          <w:sz w:val="24"/>
          <w:szCs w:val="24"/>
        </w:rPr>
        <w:t>, na coluna observações</w:t>
      </w:r>
      <w:r w:rsidR="00FD5AF3" w:rsidRPr="00712A5A">
        <w:rPr>
          <w:rFonts w:ascii="Arial" w:hAnsi="Arial" w:cs="Arial"/>
          <w:sz w:val="24"/>
          <w:szCs w:val="24"/>
        </w:rPr>
        <w:t xml:space="preserve"> do livro Registro de Entradas.</w:t>
      </w:r>
    </w:p>
    <w:p w:rsidR="00A2689D" w:rsidRDefault="00A2689D" w:rsidP="0039622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9622D" w:rsidRPr="00164844" w:rsidRDefault="0039622D" w:rsidP="0039622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4844">
        <w:rPr>
          <w:rFonts w:ascii="Arial" w:hAnsi="Arial" w:cs="Arial"/>
          <w:b/>
          <w:sz w:val="24"/>
          <w:szCs w:val="24"/>
          <w:u w:val="single"/>
        </w:rPr>
        <w:t>Exemplo prático</w:t>
      </w:r>
      <w:r w:rsidR="00AC7BD9">
        <w:rPr>
          <w:rFonts w:ascii="Arial" w:hAnsi="Arial" w:cs="Arial"/>
          <w:b/>
          <w:sz w:val="24"/>
          <w:szCs w:val="24"/>
          <w:u w:val="single"/>
        </w:rPr>
        <w:t xml:space="preserve"> de cálculo da alíquota efetiva</w:t>
      </w:r>
      <w:r w:rsidRPr="00164844">
        <w:rPr>
          <w:rFonts w:ascii="Arial" w:hAnsi="Arial" w:cs="Arial"/>
          <w:b/>
          <w:sz w:val="24"/>
          <w:szCs w:val="24"/>
          <w:u w:val="single"/>
        </w:rPr>
        <w:t>:</w:t>
      </w:r>
    </w:p>
    <w:p w:rsidR="00AE0997" w:rsidRDefault="00AE0997" w:rsidP="001450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Cálculo da alíquota</w:t>
      </w:r>
      <w:r w:rsidR="00AC7B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(art.18, LC 123/2006):</w:t>
      </w:r>
    </w:p>
    <w:p w:rsidR="00AE0997" w:rsidRDefault="00AC7BD9" w:rsidP="001450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543175" cy="7429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BD9" w:rsidRDefault="00AC7BD9" w:rsidP="001450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215C">
        <w:rPr>
          <w:rFonts w:ascii="Arial" w:hAnsi="Arial" w:cs="Arial"/>
          <w:b/>
          <w:sz w:val="24"/>
          <w:szCs w:val="24"/>
        </w:rPr>
        <w:t>RBT12</w:t>
      </w:r>
      <w:r>
        <w:rPr>
          <w:rFonts w:ascii="Arial" w:hAnsi="Arial" w:cs="Arial"/>
          <w:sz w:val="24"/>
          <w:szCs w:val="24"/>
        </w:rPr>
        <w:t xml:space="preserve"> = Receita bruta acumulada nos últimos 12 meses anteriores ao da apuração;</w:t>
      </w:r>
    </w:p>
    <w:p w:rsidR="00AC7BD9" w:rsidRDefault="00AC7BD9" w:rsidP="001450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F215C">
        <w:rPr>
          <w:rFonts w:ascii="Arial" w:hAnsi="Arial" w:cs="Arial"/>
          <w:b/>
          <w:sz w:val="24"/>
          <w:szCs w:val="24"/>
        </w:rPr>
        <w:t>Aliq</w:t>
      </w:r>
      <w:proofErr w:type="spellEnd"/>
      <w:r>
        <w:rPr>
          <w:rFonts w:ascii="Arial" w:hAnsi="Arial" w:cs="Arial"/>
          <w:sz w:val="24"/>
          <w:szCs w:val="24"/>
        </w:rPr>
        <w:t xml:space="preserve"> = Alíquota no</w:t>
      </w:r>
      <w:r w:rsidR="0044321B">
        <w:rPr>
          <w:rFonts w:ascii="Arial" w:hAnsi="Arial" w:cs="Arial"/>
          <w:sz w:val="24"/>
          <w:szCs w:val="24"/>
        </w:rPr>
        <w:t>minal constante dos Anexos I a V</w:t>
      </w:r>
      <w:r>
        <w:rPr>
          <w:rFonts w:ascii="Arial" w:hAnsi="Arial" w:cs="Arial"/>
          <w:sz w:val="24"/>
          <w:szCs w:val="24"/>
        </w:rPr>
        <w:t xml:space="preserve"> da LC 123/06;</w:t>
      </w:r>
    </w:p>
    <w:p w:rsidR="00AC7BD9" w:rsidRDefault="00AC7BD9" w:rsidP="001450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215C">
        <w:rPr>
          <w:rFonts w:ascii="Arial" w:hAnsi="Arial" w:cs="Arial"/>
          <w:b/>
          <w:sz w:val="24"/>
          <w:szCs w:val="24"/>
        </w:rPr>
        <w:t>PD</w:t>
      </w:r>
      <w:r>
        <w:rPr>
          <w:rFonts w:ascii="Arial" w:hAnsi="Arial" w:cs="Arial"/>
          <w:sz w:val="24"/>
          <w:szCs w:val="24"/>
        </w:rPr>
        <w:t xml:space="preserve"> = Parcela a De</w:t>
      </w:r>
      <w:r w:rsidR="0044321B">
        <w:rPr>
          <w:rFonts w:ascii="Arial" w:hAnsi="Arial" w:cs="Arial"/>
          <w:sz w:val="24"/>
          <w:szCs w:val="24"/>
        </w:rPr>
        <w:t>duzir constante dos Anexos I a V</w:t>
      </w:r>
      <w:r>
        <w:rPr>
          <w:rFonts w:ascii="Arial" w:hAnsi="Arial" w:cs="Arial"/>
          <w:sz w:val="24"/>
          <w:szCs w:val="24"/>
        </w:rPr>
        <w:t xml:space="preserve"> da LC 123/06.</w:t>
      </w:r>
    </w:p>
    <w:p w:rsidR="00AC7BD9" w:rsidRDefault="003F215C" w:rsidP="001450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Suponhamos que no período </w:t>
      </w:r>
      <w:r w:rsidR="00AC7BD9">
        <w:rPr>
          <w:rFonts w:ascii="Arial" w:hAnsi="Arial" w:cs="Arial"/>
          <w:sz w:val="24"/>
          <w:szCs w:val="24"/>
        </w:rPr>
        <w:t>de fevereiro de 2017 a janeiro de 2018</w:t>
      </w:r>
      <w:r>
        <w:rPr>
          <w:rFonts w:ascii="Arial" w:hAnsi="Arial" w:cs="Arial"/>
          <w:sz w:val="24"/>
          <w:szCs w:val="24"/>
        </w:rPr>
        <w:t xml:space="preserve">, o valor da receita bruta acumulada (RBT12) foi de </w:t>
      </w:r>
      <w:r w:rsidRPr="003F215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9</w:t>
      </w:r>
      <w:r w:rsidRPr="003F215C">
        <w:rPr>
          <w:rFonts w:ascii="Arial" w:hAnsi="Arial" w:cs="Arial"/>
          <w:b/>
          <w:sz w:val="24"/>
          <w:szCs w:val="24"/>
        </w:rPr>
        <w:t>0.000,00</w:t>
      </w:r>
    </w:p>
    <w:p w:rsidR="003F215C" w:rsidRDefault="003F215C" w:rsidP="001450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Para o comércio </w:t>
      </w:r>
      <w:r w:rsidR="0038308B">
        <w:rPr>
          <w:rFonts w:ascii="Arial" w:hAnsi="Arial" w:cs="Arial"/>
          <w:sz w:val="24"/>
          <w:szCs w:val="24"/>
        </w:rPr>
        <w:t xml:space="preserve">com RBT12 de </w:t>
      </w:r>
      <w:r w:rsidR="000A7394">
        <w:rPr>
          <w:rFonts w:ascii="Arial" w:hAnsi="Arial" w:cs="Arial"/>
          <w:sz w:val="24"/>
          <w:szCs w:val="24"/>
        </w:rPr>
        <w:t>R$</w:t>
      </w:r>
      <w:r>
        <w:rPr>
          <w:rFonts w:ascii="Arial" w:hAnsi="Arial" w:cs="Arial"/>
          <w:sz w:val="24"/>
          <w:szCs w:val="24"/>
        </w:rPr>
        <w:t>190.000,00</w:t>
      </w:r>
      <w:r w:rsidR="0038308B">
        <w:rPr>
          <w:rFonts w:ascii="Arial" w:hAnsi="Arial" w:cs="Arial"/>
          <w:sz w:val="24"/>
          <w:szCs w:val="24"/>
        </w:rPr>
        <w:t>, que é a 2ª faixa do Anexo I da LC 123/06,</w:t>
      </w:r>
      <w:r>
        <w:rPr>
          <w:rFonts w:ascii="Arial" w:hAnsi="Arial" w:cs="Arial"/>
          <w:sz w:val="24"/>
          <w:szCs w:val="24"/>
        </w:rPr>
        <w:t xml:space="preserve"> a alíquota nominal é de 7,3%</w:t>
      </w:r>
      <w:r w:rsidR="003830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a Parcela a Deduzir é de R$5.940,00</w:t>
      </w:r>
    </w:p>
    <w:p w:rsidR="0038308B" w:rsidRDefault="0038308B" w:rsidP="001450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percentual do ICMS para a 2ª faixa é igual = 34% ou 0,34 (34/100)</w:t>
      </w:r>
    </w:p>
    <w:p w:rsidR="003F215C" w:rsidRDefault="003F215C" w:rsidP="001450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Vejamos então:</w:t>
      </w:r>
    </w:p>
    <w:p w:rsidR="003F215C" w:rsidRDefault="009E1EAB" w:rsidP="001450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762375" cy="66675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BD9" w:rsidRDefault="0038308B" w:rsidP="001450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E1EA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095625" cy="619125"/>
            <wp:effectExtent l="19050" t="0" r="9525" b="0"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A7" w:rsidRDefault="0038308B" w:rsidP="001450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1EA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724150" cy="552450"/>
            <wp:effectExtent l="19050" t="0" r="0" b="0"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EAB" w:rsidRDefault="0038308B" w:rsidP="001450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 </w:t>
      </w:r>
      <w:r w:rsidR="00DE4E7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209800" cy="352425"/>
            <wp:effectExtent l="19050" t="0" r="0" b="0"/>
            <wp:docPr id="1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A7" w:rsidRDefault="00DE4E75" w:rsidP="001450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133600" cy="409575"/>
            <wp:effectExtent l="19050" t="0" r="0" b="0"/>
            <wp:docPr id="1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A7" w:rsidRDefault="00811CA7" w:rsidP="001450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Nesse exemplo teremos uma alíquota efetiva de </w:t>
      </w:r>
      <w:r w:rsidR="00DE4E75">
        <w:rPr>
          <w:rFonts w:ascii="Arial" w:hAnsi="Arial" w:cs="Arial"/>
          <w:sz w:val="24"/>
          <w:szCs w:val="24"/>
        </w:rPr>
        <w:t>1,42</w:t>
      </w:r>
      <w:r>
        <w:rPr>
          <w:rFonts w:ascii="Arial" w:hAnsi="Arial" w:cs="Arial"/>
          <w:sz w:val="24"/>
          <w:szCs w:val="24"/>
        </w:rPr>
        <w:t>%</w:t>
      </w:r>
      <w:r w:rsidR="00045C6A">
        <w:rPr>
          <w:rFonts w:ascii="Arial" w:hAnsi="Arial" w:cs="Arial"/>
          <w:sz w:val="24"/>
          <w:szCs w:val="24"/>
        </w:rPr>
        <w:t>.</w:t>
      </w:r>
    </w:p>
    <w:p w:rsidR="003F53FD" w:rsidRDefault="003F53FD" w:rsidP="001450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1CA7" w:rsidRDefault="00811CA7" w:rsidP="001450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</w:t>
      </w:r>
      <w:r w:rsidR="00AD5301">
        <w:rPr>
          <w:rFonts w:ascii="Arial" w:hAnsi="Arial" w:cs="Arial"/>
          <w:sz w:val="24"/>
          <w:szCs w:val="24"/>
        </w:rPr>
        <w:t>se a receita bruta acumulada dos últimos 12 meses anteriores ao período de apuração (</w:t>
      </w:r>
      <w:r>
        <w:rPr>
          <w:rFonts w:ascii="Arial" w:hAnsi="Arial" w:cs="Arial"/>
          <w:sz w:val="24"/>
          <w:szCs w:val="24"/>
        </w:rPr>
        <w:t>RBT12</w:t>
      </w:r>
      <w:r w:rsidR="00AD5301">
        <w:rPr>
          <w:rFonts w:ascii="Arial" w:hAnsi="Arial" w:cs="Arial"/>
          <w:sz w:val="24"/>
          <w:szCs w:val="24"/>
        </w:rPr>
        <w:t>) possuir valor</w:t>
      </w:r>
      <w:r>
        <w:rPr>
          <w:rFonts w:ascii="Arial" w:hAnsi="Arial" w:cs="Arial"/>
          <w:sz w:val="24"/>
          <w:szCs w:val="24"/>
        </w:rPr>
        <w:t xml:space="preserve"> </w:t>
      </w:r>
      <w:r w:rsidR="00AD5301">
        <w:rPr>
          <w:rFonts w:ascii="Arial" w:hAnsi="Arial" w:cs="Arial"/>
          <w:sz w:val="24"/>
          <w:szCs w:val="24"/>
        </w:rPr>
        <w:t>de até R$</w:t>
      </w:r>
      <w:r>
        <w:rPr>
          <w:rFonts w:ascii="Arial" w:hAnsi="Arial" w:cs="Arial"/>
          <w:sz w:val="24"/>
          <w:szCs w:val="24"/>
        </w:rPr>
        <w:t>180.000,00 nós não termos parcela a deduzir</w:t>
      </w:r>
      <w:r w:rsidR="00AD53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nesse caso</w:t>
      </w:r>
      <w:r w:rsidR="00AD53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alíquota efetiva será sempre o valor da alíquota nominal</w:t>
      </w:r>
      <w:r w:rsidR="009E1EAB">
        <w:rPr>
          <w:rFonts w:ascii="Arial" w:hAnsi="Arial" w:cs="Arial"/>
          <w:sz w:val="24"/>
          <w:szCs w:val="24"/>
        </w:rPr>
        <w:t xml:space="preserve"> multiplicada pelo percentual relativo ao ICMS</w:t>
      </w:r>
      <w:r w:rsidR="00981EE1">
        <w:rPr>
          <w:rFonts w:ascii="Arial" w:hAnsi="Arial" w:cs="Arial"/>
          <w:sz w:val="24"/>
          <w:szCs w:val="24"/>
        </w:rPr>
        <w:t>.</w:t>
      </w:r>
    </w:p>
    <w:p w:rsidR="00AD5301" w:rsidRDefault="00AD5301" w:rsidP="001450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D9" w:rsidRPr="00AC7BD9" w:rsidRDefault="00AC7BD9" w:rsidP="001450B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7BD9">
        <w:rPr>
          <w:rFonts w:ascii="Arial" w:hAnsi="Arial" w:cs="Arial"/>
          <w:b/>
          <w:sz w:val="24"/>
          <w:szCs w:val="24"/>
          <w:u w:val="single"/>
        </w:rPr>
        <w:t>Exemplo prático de cálculo do VRM</w:t>
      </w:r>
    </w:p>
    <w:p w:rsidR="00AC7BD9" w:rsidRDefault="00AC7BD9" w:rsidP="00AC7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CESN apurado em 28/02/2018 = </w:t>
      </w:r>
      <w:r w:rsidR="000A7394">
        <w:rPr>
          <w:rFonts w:ascii="Arial" w:hAnsi="Arial" w:cs="Arial"/>
          <w:b/>
          <w:sz w:val="24"/>
          <w:szCs w:val="24"/>
        </w:rPr>
        <w:t>R$</w:t>
      </w:r>
      <w:r w:rsidRPr="00AB4DDC">
        <w:rPr>
          <w:rFonts w:ascii="Arial" w:hAnsi="Arial" w:cs="Arial"/>
          <w:b/>
          <w:sz w:val="24"/>
          <w:szCs w:val="24"/>
        </w:rPr>
        <w:t>1</w:t>
      </w:r>
      <w:r w:rsidR="002E4846">
        <w:rPr>
          <w:rFonts w:ascii="Arial" w:hAnsi="Arial" w:cs="Arial"/>
          <w:b/>
          <w:sz w:val="24"/>
          <w:szCs w:val="24"/>
        </w:rPr>
        <w:t>10</w:t>
      </w:r>
      <w:r w:rsidRPr="00AB4DDC">
        <w:rPr>
          <w:rFonts w:ascii="Arial" w:hAnsi="Arial" w:cs="Arial"/>
          <w:b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>;</w:t>
      </w:r>
    </w:p>
    <w:p w:rsidR="00EF176F" w:rsidRDefault="00EF176F" w:rsidP="001450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Alíquota prevista</w:t>
      </w:r>
      <w:r w:rsidR="00AB4DDC">
        <w:rPr>
          <w:rFonts w:ascii="Arial" w:hAnsi="Arial" w:cs="Arial"/>
          <w:sz w:val="24"/>
          <w:szCs w:val="24"/>
        </w:rPr>
        <w:t>, para o contribuinte,</w:t>
      </w:r>
      <w:r>
        <w:rPr>
          <w:rFonts w:ascii="Arial" w:hAnsi="Arial" w:cs="Arial"/>
          <w:sz w:val="24"/>
          <w:szCs w:val="24"/>
        </w:rPr>
        <w:t xml:space="preserve"> para fevereiro/2018 = </w:t>
      </w:r>
      <w:r w:rsidR="00DE4E75">
        <w:rPr>
          <w:rFonts w:ascii="Arial" w:hAnsi="Arial" w:cs="Arial"/>
          <w:sz w:val="24"/>
          <w:szCs w:val="24"/>
        </w:rPr>
        <w:t>1,42</w:t>
      </w:r>
      <w:r w:rsidRPr="00811CA7">
        <w:rPr>
          <w:rFonts w:ascii="Arial" w:hAnsi="Arial" w:cs="Arial"/>
          <w:b/>
          <w:sz w:val="24"/>
          <w:szCs w:val="24"/>
        </w:rPr>
        <w:t>%</w:t>
      </w:r>
      <w:r w:rsidR="00AB4DDC">
        <w:rPr>
          <w:rFonts w:ascii="Arial" w:hAnsi="Arial" w:cs="Arial"/>
          <w:sz w:val="24"/>
          <w:szCs w:val="24"/>
        </w:rPr>
        <w:t xml:space="preserve"> (</w:t>
      </w:r>
      <w:r w:rsidR="000F465E" w:rsidRPr="00AB4DDC">
        <w:rPr>
          <w:rFonts w:ascii="Arial" w:hAnsi="Arial" w:cs="Arial"/>
          <w:b/>
          <w:sz w:val="24"/>
          <w:szCs w:val="24"/>
        </w:rPr>
        <w:t>calculada na forma do artigo 18</w:t>
      </w:r>
      <w:r w:rsidR="000F465E">
        <w:rPr>
          <w:rFonts w:ascii="Arial" w:hAnsi="Arial" w:cs="Arial"/>
          <w:b/>
          <w:sz w:val="24"/>
          <w:szCs w:val="24"/>
        </w:rPr>
        <w:t xml:space="preserve"> da Lei Complementar 123/06</w:t>
      </w:r>
      <w:r w:rsidR="001450B7">
        <w:rPr>
          <w:rFonts w:ascii="Arial" w:hAnsi="Arial" w:cs="Arial"/>
          <w:sz w:val="24"/>
          <w:szCs w:val="24"/>
        </w:rPr>
        <w:t>, com vigência a partir de 1º de janeiro de 2018</w:t>
      </w:r>
      <w:r w:rsidR="00AB4DD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39622D" w:rsidRDefault="00EF176F" w:rsidP="001450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RBICMS referente ao mês de </w:t>
      </w:r>
      <w:r w:rsidRPr="00701C38">
        <w:rPr>
          <w:rFonts w:ascii="Arial" w:hAnsi="Arial" w:cs="Arial"/>
          <w:b/>
          <w:sz w:val="24"/>
          <w:szCs w:val="24"/>
        </w:rPr>
        <w:t xml:space="preserve">março/2018: </w:t>
      </w:r>
      <w:r w:rsidR="007542F0" w:rsidRPr="00701C38">
        <w:rPr>
          <w:rFonts w:ascii="Arial" w:hAnsi="Arial" w:cs="Arial"/>
          <w:b/>
          <w:sz w:val="24"/>
          <w:szCs w:val="24"/>
        </w:rPr>
        <w:t>R$</w:t>
      </w:r>
      <w:r w:rsidR="00DE4E75">
        <w:rPr>
          <w:rFonts w:ascii="Arial" w:hAnsi="Arial" w:cs="Arial"/>
          <w:b/>
          <w:sz w:val="24"/>
          <w:szCs w:val="24"/>
        </w:rPr>
        <w:t>4.</w:t>
      </w:r>
      <w:r w:rsidR="00811CA7">
        <w:rPr>
          <w:rFonts w:ascii="Arial" w:hAnsi="Arial" w:cs="Arial"/>
          <w:b/>
          <w:sz w:val="24"/>
          <w:szCs w:val="24"/>
        </w:rPr>
        <w:t>5</w:t>
      </w:r>
      <w:r w:rsidR="00DE4E75">
        <w:rPr>
          <w:rFonts w:ascii="Arial" w:hAnsi="Arial" w:cs="Arial"/>
          <w:b/>
          <w:sz w:val="24"/>
          <w:szCs w:val="24"/>
        </w:rPr>
        <w:t>0</w:t>
      </w:r>
      <w:r w:rsidR="00811CA7">
        <w:rPr>
          <w:rFonts w:ascii="Arial" w:hAnsi="Arial" w:cs="Arial"/>
          <w:b/>
          <w:sz w:val="24"/>
          <w:szCs w:val="24"/>
        </w:rPr>
        <w:t>0,</w:t>
      </w:r>
      <w:r w:rsidR="002E4846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;</w:t>
      </w:r>
    </w:p>
    <w:p w:rsidR="00EF176F" w:rsidRDefault="00EF176F" w:rsidP="001450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RBICMS referente ao mês de </w:t>
      </w:r>
      <w:r w:rsidR="00542997" w:rsidRPr="00701C38">
        <w:rPr>
          <w:rFonts w:ascii="Arial" w:hAnsi="Arial" w:cs="Arial"/>
          <w:b/>
          <w:sz w:val="24"/>
          <w:szCs w:val="24"/>
        </w:rPr>
        <w:t>abril</w:t>
      </w:r>
      <w:r w:rsidRPr="00701C38">
        <w:rPr>
          <w:rFonts w:ascii="Arial" w:hAnsi="Arial" w:cs="Arial"/>
          <w:b/>
          <w:sz w:val="24"/>
          <w:szCs w:val="24"/>
        </w:rPr>
        <w:t xml:space="preserve">/2018: </w:t>
      </w:r>
      <w:r w:rsidR="000A7394">
        <w:rPr>
          <w:rFonts w:ascii="Arial" w:hAnsi="Arial" w:cs="Arial"/>
          <w:b/>
          <w:sz w:val="24"/>
          <w:szCs w:val="24"/>
        </w:rPr>
        <w:t>R$</w:t>
      </w:r>
      <w:r w:rsidRPr="00701C38">
        <w:rPr>
          <w:rFonts w:ascii="Arial" w:hAnsi="Arial" w:cs="Arial"/>
          <w:b/>
          <w:sz w:val="24"/>
          <w:szCs w:val="24"/>
        </w:rPr>
        <w:t>4.</w:t>
      </w:r>
      <w:r w:rsidR="00811CA7">
        <w:rPr>
          <w:rFonts w:ascii="Arial" w:hAnsi="Arial" w:cs="Arial"/>
          <w:b/>
          <w:sz w:val="24"/>
          <w:szCs w:val="24"/>
        </w:rPr>
        <w:t>3</w:t>
      </w:r>
      <w:r w:rsidRPr="00701C38">
        <w:rPr>
          <w:rFonts w:ascii="Arial" w:hAnsi="Arial" w:cs="Arial"/>
          <w:b/>
          <w:sz w:val="24"/>
          <w:szCs w:val="24"/>
        </w:rPr>
        <w:t>00,00</w:t>
      </w:r>
      <w:r>
        <w:rPr>
          <w:rFonts w:ascii="Arial" w:hAnsi="Arial" w:cs="Arial"/>
          <w:sz w:val="24"/>
          <w:szCs w:val="24"/>
        </w:rPr>
        <w:t>.</w:t>
      </w:r>
    </w:p>
    <w:p w:rsidR="00F825F5" w:rsidRDefault="00F825F5" w:rsidP="00F825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a Receita Bruta do ICMS </w:t>
      </w:r>
      <w:r w:rsidR="004549C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RBICMS</w:t>
      </w:r>
      <w:r w:rsidR="004549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refere-se apenas a receita do mês declarada no PGDAS-D com tributação pelo ICMS.</w:t>
      </w:r>
    </w:p>
    <w:p w:rsidR="00F825F5" w:rsidRDefault="00F825F5" w:rsidP="00F825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50" w:rsidRDefault="00710DD1" w:rsidP="00F825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2E4846">
        <w:rPr>
          <w:rFonts w:ascii="Arial" w:hAnsi="Arial" w:cs="Arial"/>
          <w:b/>
          <w:sz w:val="24"/>
          <w:szCs w:val="24"/>
        </w:rPr>
        <w:t>2</w:t>
      </w:r>
      <w:r w:rsidR="00EF176F">
        <w:rPr>
          <w:rFonts w:ascii="Arial" w:hAnsi="Arial" w:cs="Arial"/>
          <w:sz w:val="24"/>
          <w:szCs w:val="24"/>
        </w:rPr>
        <w:t xml:space="preserve">- </w:t>
      </w:r>
      <w:r w:rsidR="00EF176F" w:rsidRPr="007542F0">
        <w:rPr>
          <w:rFonts w:ascii="Arial" w:hAnsi="Arial" w:cs="Arial"/>
          <w:b/>
          <w:sz w:val="24"/>
          <w:szCs w:val="24"/>
        </w:rPr>
        <w:t>Cálculo do VRM</w:t>
      </w:r>
      <w:r w:rsidR="00811CA7">
        <w:rPr>
          <w:rFonts w:ascii="Arial" w:hAnsi="Arial" w:cs="Arial"/>
          <w:b/>
          <w:sz w:val="24"/>
          <w:szCs w:val="24"/>
        </w:rPr>
        <w:t xml:space="preserve"> </w:t>
      </w:r>
      <w:r w:rsidR="007542F0">
        <w:rPr>
          <w:rFonts w:ascii="Arial" w:hAnsi="Arial" w:cs="Arial"/>
          <w:sz w:val="24"/>
          <w:szCs w:val="24"/>
        </w:rPr>
        <w:t xml:space="preserve">(mês de referência: </w:t>
      </w:r>
      <w:r w:rsidR="007542F0" w:rsidRPr="007542F0">
        <w:rPr>
          <w:rFonts w:ascii="Arial" w:hAnsi="Arial" w:cs="Arial"/>
          <w:b/>
          <w:sz w:val="24"/>
          <w:szCs w:val="24"/>
        </w:rPr>
        <w:t>fevereiro/2018</w:t>
      </w:r>
      <w:r w:rsidR="007542F0">
        <w:rPr>
          <w:rFonts w:ascii="Arial" w:hAnsi="Arial" w:cs="Arial"/>
          <w:sz w:val="24"/>
          <w:szCs w:val="24"/>
        </w:rPr>
        <w:t>)</w:t>
      </w:r>
      <w:r w:rsidR="000E4EC2">
        <w:rPr>
          <w:rFonts w:ascii="Arial" w:hAnsi="Arial" w:cs="Arial"/>
          <w:sz w:val="24"/>
          <w:szCs w:val="24"/>
        </w:rPr>
        <w:t>:</w:t>
      </w:r>
    </w:p>
    <w:p w:rsidR="00EF176F" w:rsidRDefault="00F84F50" w:rsidP="00F825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F50">
        <w:rPr>
          <w:rFonts w:ascii="Arial" w:hAnsi="Arial" w:cs="Arial"/>
          <w:b/>
          <w:sz w:val="24"/>
          <w:szCs w:val="24"/>
        </w:rPr>
        <w:t>VRM</w:t>
      </w:r>
      <w:r w:rsidR="007542F0" w:rsidRPr="00F84F50">
        <w:rPr>
          <w:rFonts w:ascii="Arial" w:hAnsi="Arial" w:cs="Arial"/>
          <w:b/>
          <w:sz w:val="24"/>
          <w:szCs w:val="24"/>
        </w:rPr>
        <w:t xml:space="preserve"> </w:t>
      </w:r>
      <w:r w:rsidR="00EF176F" w:rsidRPr="00F84F50">
        <w:rPr>
          <w:rFonts w:ascii="Arial" w:hAnsi="Arial" w:cs="Arial"/>
          <w:b/>
          <w:sz w:val="24"/>
          <w:szCs w:val="24"/>
        </w:rPr>
        <w:t>=</w:t>
      </w:r>
      <w:r w:rsidR="00EF176F">
        <w:rPr>
          <w:rFonts w:ascii="Arial" w:hAnsi="Arial" w:cs="Arial"/>
          <w:sz w:val="24"/>
          <w:szCs w:val="24"/>
        </w:rPr>
        <w:t xml:space="preserve"> </w:t>
      </w:r>
      <w:r w:rsidR="000A7394">
        <w:rPr>
          <w:rFonts w:ascii="Arial" w:hAnsi="Arial" w:cs="Arial"/>
          <w:sz w:val="24"/>
          <w:szCs w:val="24"/>
        </w:rPr>
        <w:t>R$</w:t>
      </w:r>
      <w:r w:rsidR="00EF176F">
        <w:rPr>
          <w:rFonts w:ascii="Arial" w:hAnsi="Arial" w:cs="Arial"/>
          <w:sz w:val="24"/>
          <w:szCs w:val="24"/>
        </w:rPr>
        <w:t>1</w:t>
      </w:r>
      <w:r w:rsidR="002E4846">
        <w:rPr>
          <w:rFonts w:ascii="Arial" w:hAnsi="Arial" w:cs="Arial"/>
          <w:sz w:val="24"/>
          <w:szCs w:val="24"/>
        </w:rPr>
        <w:t>10</w:t>
      </w:r>
      <w:r w:rsidR="000D758E">
        <w:rPr>
          <w:rFonts w:ascii="Arial" w:hAnsi="Arial" w:cs="Arial"/>
          <w:sz w:val="24"/>
          <w:szCs w:val="24"/>
        </w:rPr>
        <w:t>,00</w:t>
      </w:r>
      <w:r w:rsidR="00EF176F">
        <w:rPr>
          <w:rFonts w:ascii="Arial" w:hAnsi="Arial" w:cs="Arial"/>
          <w:sz w:val="24"/>
          <w:szCs w:val="24"/>
        </w:rPr>
        <w:t>/</w:t>
      </w:r>
      <w:proofErr w:type="gramStart"/>
      <w:r w:rsidR="00EF176F">
        <w:rPr>
          <w:rFonts w:ascii="Arial" w:hAnsi="Arial" w:cs="Arial"/>
          <w:sz w:val="24"/>
          <w:szCs w:val="24"/>
        </w:rPr>
        <w:t>0,</w:t>
      </w:r>
      <w:proofErr w:type="gramEnd"/>
      <w:r w:rsidR="00EF176F">
        <w:rPr>
          <w:rFonts w:ascii="Arial" w:hAnsi="Arial" w:cs="Arial"/>
          <w:sz w:val="24"/>
          <w:szCs w:val="24"/>
        </w:rPr>
        <w:t>0</w:t>
      </w:r>
      <w:r w:rsidR="00DE4E75">
        <w:rPr>
          <w:rFonts w:ascii="Arial" w:hAnsi="Arial" w:cs="Arial"/>
          <w:sz w:val="24"/>
          <w:szCs w:val="24"/>
        </w:rPr>
        <w:t>142</w:t>
      </w:r>
      <w:r w:rsidR="002E4846">
        <w:rPr>
          <w:rFonts w:ascii="Arial" w:hAnsi="Arial" w:cs="Arial"/>
          <w:sz w:val="24"/>
          <w:szCs w:val="24"/>
        </w:rPr>
        <w:t xml:space="preserve"> (</w:t>
      </w:r>
      <w:r w:rsidR="00DE4E75">
        <w:rPr>
          <w:rFonts w:ascii="Arial" w:hAnsi="Arial" w:cs="Arial"/>
          <w:sz w:val="24"/>
          <w:szCs w:val="24"/>
        </w:rPr>
        <w:t>1,42</w:t>
      </w:r>
      <w:r w:rsidR="002E4846">
        <w:rPr>
          <w:rFonts w:ascii="Arial" w:hAnsi="Arial" w:cs="Arial"/>
          <w:sz w:val="24"/>
          <w:szCs w:val="24"/>
        </w:rPr>
        <w:t>/100)</w:t>
      </w:r>
      <w:r w:rsidR="00EF176F">
        <w:rPr>
          <w:rFonts w:ascii="Arial" w:hAnsi="Arial" w:cs="Arial"/>
          <w:sz w:val="24"/>
          <w:szCs w:val="24"/>
        </w:rPr>
        <w:t xml:space="preserve"> = </w:t>
      </w:r>
      <w:r w:rsidR="000A7394">
        <w:rPr>
          <w:rFonts w:ascii="Arial" w:hAnsi="Arial" w:cs="Arial"/>
          <w:b/>
          <w:sz w:val="24"/>
          <w:szCs w:val="24"/>
        </w:rPr>
        <w:t>R$</w:t>
      </w:r>
      <w:r w:rsidR="00DE4E75">
        <w:rPr>
          <w:rFonts w:ascii="Arial" w:hAnsi="Arial" w:cs="Arial"/>
          <w:b/>
          <w:sz w:val="24"/>
          <w:szCs w:val="24"/>
        </w:rPr>
        <w:t>7.746,48</w:t>
      </w:r>
      <w:r w:rsidRPr="00F84F50">
        <w:rPr>
          <w:rFonts w:ascii="Arial" w:hAnsi="Arial" w:cs="Arial"/>
          <w:sz w:val="24"/>
          <w:szCs w:val="24"/>
        </w:rPr>
        <w:t>;</w:t>
      </w:r>
    </w:p>
    <w:p w:rsidR="00EF176F" w:rsidRDefault="00710DD1" w:rsidP="0016484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2E4846">
        <w:rPr>
          <w:rFonts w:ascii="Arial" w:hAnsi="Arial" w:cs="Arial"/>
          <w:b/>
          <w:sz w:val="24"/>
          <w:szCs w:val="24"/>
        </w:rPr>
        <w:t>3</w:t>
      </w:r>
      <w:r w:rsidR="00EF176F">
        <w:rPr>
          <w:rFonts w:ascii="Arial" w:hAnsi="Arial" w:cs="Arial"/>
          <w:sz w:val="24"/>
          <w:szCs w:val="24"/>
        </w:rPr>
        <w:t xml:space="preserve"> - </w:t>
      </w:r>
      <w:r w:rsidR="00E94344">
        <w:rPr>
          <w:rFonts w:ascii="Arial" w:hAnsi="Arial" w:cs="Arial"/>
          <w:sz w:val="24"/>
          <w:szCs w:val="24"/>
        </w:rPr>
        <w:t>p</w:t>
      </w:r>
      <w:r w:rsidR="00D948C3">
        <w:rPr>
          <w:rFonts w:ascii="Arial" w:hAnsi="Arial" w:cs="Arial"/>
          <w:sz w:val="24"/>
          <w:szCs w:val="24"/>
        </w:rPr>
        <w:t xml:space="preserve">rocedimentos a serem tomados </w:t>
      </w:r>
      <w:r w:rsidR="00701C38">
        <w:rPr>
          <w:rFonts w:ascii="Arial" w:hAnsi="Arial" w:cs="Arial"/>
          <w:sz w:val="24"/>
          <w:szCs w:val="24"/>
        </w:rPr>
        <w:t>no mês de</w:t>
      </w:r>
      <w:r w:rsidR="00811CA7">
        <w:rPr>
          <w:rFonts w:ascii="Arial" w:hAnsi="Arial" w:cs="Arial"/>
          <w:sz w:val="24"/>
          <w:szCs w:val="24"/>
        </w:rPr>
        <w:t xml:space="preserve"> </w:t>
      </w:r>
      <w:r w:rsidR="00D948C3" w:rsidRPr="00701C38">
        <w:rPr>
          <w:rFonts w:ascii="Arial" w:hAnsi="Arial" w:cs="Arial"/>
          <w:b/>
          <w:sz w:val="24"/>
          <w:szCs w:val="24"/>
        </w:rPr>
        <w:t>março/18</w:t>
      </w:r>
      <w:r w:rsidR="00D948C3">
        <w:rPr>
          <w:rFonts w:ascii="Arial" w:hAnsi="Arial" w:cs="Arial"/>
          <w:sz w:val="24"/>
          <w:szCs w:val="24"/>
        </w:rPr>
        <w:t>: considerando que o VRM é maior que a RBICMS</w:t>
      </w:r>
      <w:r w:rsidR="000A7394">
        <w:rPr>
          <w:rFonts w:ascii="Arial" w:hAnsi="Arial" w:cs="Arial"/>
          <w:sz w:val="24"/>
          <w:szCs w:val="24"/>
        </w:rPr>
        <w:t xml:space="preserve"> (R$</w:t>
      </w:r>
      <w:r w:rsidR="00DE4E75">
        <w:rPr>
          <w:rFonts w:ascii="Arial" w:hAnsi="Arial" w:cs="Arial"/>
          <w:sz w:val="24"/>
          <w:szCs w:val="24"/>
        </w:rPr>
        <w:t>4.500,00</w:t>
      </w:r>
      <w:r w:rsidR="000A2DF8">
        <w:rPr>
          <w:rFonts w:ascii="Arial" w:hAnsi="Arial" w:cs="Arial"/>
          <w:sz w:val="24"/>
          <w:szCs w:val="24"/>
        </w:rPr>
        <w:t>)</w:t>
      </w:r>
      <w:r w:rsidR="00D948C3">
        <w:rPr>
          <w:rFonts w:ascii="Arial" w:hAnsi="Arial" w:cs="Arial"/>
          <w:sz w:val="24"/>
          <w:szCs w:val="24"/>
        </w:rPr>
        <w:t>, lançar no PGDAS-D, no campo destinado a receitas de vendas já alcançadas pela ST</w:t>
      </w:r>
      <w:r w:rsidR="006901F2">
        <w:rPr>
          <w:rFonts w:ascii="Arial" w:hAnsi="Arial" w:cs="Arial"/>
          <w:sz w:val="24"/>
          <w:szCs w:val="24"/>
        </w:rPr>
        <w:t>,</w:t>
      </w:r>
      <w:r w:rsidR="00D948C3">
        <w:rPr>
          <w:rFonts w:ascii="Arial" w:hAnsi="Arial" w:cs="Arial"/>
          <w:sz w:val="24"/>
          <w:szCs w:val="24"/>
        </w:rPr>
        <w:t xml:space="preserve"> o valor de </w:t>
      </w:r>
      <w:r w:rsidR="00701C38">
        <w:rPr>
          <w:rFonts w:ascii="Arial" w:hAnsi="Arial" w:cs="Arial"/>
          <w:sz w:val="24"/>
          <w:szCs w:val="24"/>
        </w:rPr>
        <w:t>R$</w:t>
      </w:r>
      <w:r w:rsidR="00DE4E75">
        <w:rPr>
          <w:rFonts w:ascii="Arial" w:hAnsi="Arial" w:cs="Arial"/>
          <w:sz w:val="24"/>
          <w:szCs w:val="24"/>
        </w:rPr>
        <w:t>4.500,00</w:t>
      </w:r>
      <w:r w:rsidR="00D948C3">
        <w:rPr>
          <w:rFonts w:ascii="Arial" w:hAnsi="Arial" w:cs="Arial"/>
          <w:sz w:val="24"/>
          <w:szCs w:val="24"/>
        </w:rPr>
        <w:t xml:space="preserve"> (</w:t>
      </w:r>
      <w:r w:rsidR="00701C38" w:rsidRPr="00701C38">
        <w:rPr>
          <w:rFonts w:ascii="Arial" w:hAnsi="Arial" w:cs="Arial"/>
          <w:b/>
          <w:sz w:val="24"/>
          <w:szCs w:val="24"/>
        </w:rPr>
        <w:t xml:space="preserve">este </w:t>
      </w:r>
      <w:r w:rsidR="00D948C3" w:rsidRPr="00701C38">
        <w:rPr>
          <w:rFonts w:ascii="Arial" w:hAnsi="Arial" w:cs="Arial"/>
          <w:b/>
          <w:sz w:val="24"/>
          <w:szCs w:val="24"/>
        </w:rPr>
        <w:t>valor não será tributado</w:t>
      </w:r>
      <w:r w:rsidR="004B61FA" w:rsidRPr="00701C38">
        <w:rPr>
          <w:rFonts w:ascii="Arial" w:hAnsi="Arial" w:cs="Arial"/>
          <w:b/>
          <w:sz w:val="24"/>
          <w:szCs w:val="24"/>
        </w:rPr>
        <w:t xml:space="preserve"> pelo ICMS</w:t>
      </w:r>
      <w:r w:rsidR="00D948C3" w:rsidRPr="00701C38">
        <w:rPr>
          <w:rFonts w:ascii="Arial" w:hAnsi="Arial" w:cs="Arial"/>
          <w:b/>
          <w:sz w:val="24"/>
          <w:szCs w:val="24"/>
        </w:rPr>
        <w:t xml:space="preserve"> dentro do Regime do Simples Nacional</w:t>
      </w:r>
      <w:r w:rsidR="00D948C3">
        <w:rPr>
          <w:rFonts w:ascii="Arial" w:hAnsi="Arial" w:cs="Arial"/>
          <w:sz w:val="24"/>
          <w:szCs w:val="24"/>
        </w:rPr>
        <w:t>)</w:t>
      </w:r>
      <w:r w:rsidR="006901F2">
        <w:rPr>
          <w:rFonts w:ascii="Arial" w:hAnsi="Arial" w:cs="Arial"/>
          <w:sz w:val="24"/>
          <w:szCs w:val="24"/>
        </w:rPr>
        <w:t>;</w:t>
      </w:r>
    </w:p>
    <w:p w:rsidR="006901F2" w:rsidRDefault="00710DD1" w:rsidP="0016484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7.</w:t>
      </w:r>
      <w:r w:rsidR="002E4846">
        <w:rPr>
          <w:rFonts w:ascii="Arial" w:hAnsi="Arial" w:cs="Arial"/>
          <w:b/>
          <w:sz w:val="24"/>
          <w:szCs w:val="24"/>
        </w:rPr>
        <w:t>4</w:t>
      </w:r>
      <w:r w:rsidR="006901F2">
        <w:rPr>
          <w:rFonts w:ascii="Arial" w:hAnsi="Arial" w:cs="Arial"/>
          <w:sz w:val="24"/>
          <w:szCs w:val="24"/>
        </w:rPr>
        <w:t xml:space="preserve"> - </w:t>
      </w:r>
      <w:r w:rsidR="00E94344" w:rsidRPr="00E94344">
        <w:rPr>
          <w:rFonts w:ascii="Arial" w:hAnsi="Arial" w:cs="Arial"/>
          <w:b/>
          <w:sz w:val="24"/>
          <w:szCs w:val="24"/>
        </w:rPr>
        <w:t>c</w:t>
      </w:r>
      <w:r w:rsidR="006901F2" w:rsidRPr="00701C38">
        <w:rPr>
          <w:rFonts w:ascii="Arial" w:hAnsi="Arial" w:cs="Arial"/>
          <w:b/>
          <w:sz w:val="24"/>
          <w:szCs w:val="24"/>
        </w:rPr>
        <w:t>álculo</w:t>
      </w:r>
      <w:proofErr w:type="gramEnd"/>
      <w:r w:rsidR="006901F2" w:rsidRPr="00701C38">
        <w:rPr>
          <w:rFonts w:ascii="Arial" w:hAnsi="Arial" w:cs="Arial"/>
          <w:b/>
          <w:sz w:val="24"/>
          <w:szCs w:val="24"/>
        </w:rPr>
        <w:t xml:space="preserve"> do VRM ainda não utilizado</w:t>
      </w:r>
      <w:r w:rsidR="00F84F50">
        <w:rPr>
          <w:rFonts w:ascii="Arial" w:hAnsi="Arial" w:cs="Arial"/>
          <w:b/>
          <w:sz w:val="24"/>
          <w:szCs w:val="24"/>
        </w:rPr>
        <w:t xml:space="preserve"> (março/18)</w:t>
      </w:r>
      <w:r w:rsidR="006901F2">
        <w:rPr>
          <w:rFonts w:ascii="Arial" w:hAnsi="Arial" w:cs="Arial"/>
          <w:sz w:val="24"/>
          <w:szCs w:val="24"/>
        </w:rPr>
        <w:t xml:space="preserve"> = </w:t>
      </w:r>
      <w:r w:rsidR="00701C38">
        <w:rPr>
          <w:rFonts w:ascii="Arial" w:hAnsi="Arial" w:cs="Arial"/>
          <w:sz w:val="24"/>
          <w:szCs w:val="24"/>
        </w:rPr>
        <w:t>R$</w:t>
      </w:r>
      <w:r w:rsidR="00DE4E75">
        <w:rPr>
          <w:rFonts w:ascii="Arial" w:hAnsi="Arial" w:cs="Arial"/>
          <w:sz w:val="24"/>
          <w:szCs w:val="24"/>
        </w:rPr>
        <w:t>7.746,48</w:t>
      </w:r>
      <w:r w:rsidR="006901F2">
        <w:rPr>
          <w:rFonts w:ascii="Arial" w:hAnsi="Arial" w:cs="Arial"/>
          <w:sz w:val="24"/>
          <w:szCs w:val="24"/>
        </w:rPr>
        <w:t xml:space="preserve"> – </w:t>
      </w:r>
      <w:r w:rsidR="000A7394">
        <w:rPr>
          <w:rFonts w:ascii="Arial" w:hAnsi="Arial" w:cs="Arial"/>
          <w:sz w:val="24"/>
          <w:szCs w:val="24"/>
        </w:rPr>
        <w:t>R$</w:t>
      </w:r>
      <w:r w:rsidR="00DE4E75">
        <w:rPr>
          <w:rFonts w:ascii="Arial" w:hAnsi="Arial" w:cs="Arial"/>
          <w:sz w:val="24"/>
          <w:szCs w:val="24"/>
        </w:rPr>
        <w:t>4.500,00</w:t>
      </w:r>
      <w:r w:rsidR="006901F2">
        <w:rPr>
          <w:rFonts w:ascii="Arial" w:hAnsi="Arial" w:cs="Arial"/>
          <w:sz w:val="24"/>
          <w:szCs w:val="24"/>
        </w:rPr>
        <w:t xml:space="preserve"> = </w:t>
      </w:r>
      <w:r w:rsidR="000A7394">
        <w:rPr>
          <w:rFonts w:ascii="Arial" w:hAnsi="Arial" w:cs="Arial"/>
          <w:b/>
          <w:sz w:val="24"/>
          <w:szCs w:val="24"/>
        </w:rPr>
        <w:t>R$</w:t>
      </w:r>
      <w:r w:rsidR="00DE4E75" w:rsidRPr="00F84F50">
        <w:rPr>
          <w:rFonts w:ascii="Arial" w:hAnsi="Arial" w:cs="Arial"/>
          <w:b/>
          <w:sz w:val="24"/>
          <w:szCs w:val="24"/>
        </w:rPr>
        <w:t>3.246,48</w:t>
      </w:r>
      <w:r w:rsidR="00F84F50" w:rsidRPr="00F84F50">
        <w:rPr>
          <w:rFonts w:ascii="Arial" w:hAnsi="Arial" w:cs="Arial"/>
          <w:sz w:val="24"/>
          <w:szCs w:val="24"/>
        </w:rPr>
        <w:t>;</w:t>
      </w:r>
    </w:p>
    <w:p w:rsidR="00E94344" w:rsidRDefault="00710DD1" w:rsidP="0016484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2E4846">
        <w:rPr>
          <w:rFonts w:ascii="Arial" w:hAnsi="Arial" w:cs="Arial"/>
          <w:b/>
          <w:sz w:val="24"/>
          <w:szCs w:val="24"/>
        </w:rPr>
        <w:t>5</w:t>
      </w:r>
      <w:r w:rsidR="000C5D4E">
        <w:rPr>
          <w:rFonts w:ascii="Arial" w:hAnsi="Arial" w:cs="Arial"/>
          <w:sz w:val="24"/>
          <w:szCs w:val="24"/>
        </w:rPr>
        <w:t xml:space="preserve"> - </w:t>
      </w:r>
      <w:r w:rsidR="00E94344">
        <w:rPr>
          <w:rFonts w:ascii="Arial" w:hAnsi="Arial" w:cs="Arial"/>
          <w:sz w:val="24"/>
          <w:szCs w:val="24"/>
        </w:rPr>
        <w:t>p</w:t>
      </w:r>
      <w:r w:rsidR="000C5D4E">
        <w:rPr>
          <w:rFonts w:ascii="Arial" w:hAnsi="Arial" w:cs="Arial"/>
          <w:sz w:val="24"/>
          <w:szCs w:val="24"/>
        </w:rPr>
        <w:t xml:space="preserve">rocedimentos a serem tomados </w:t>
      </w:r>
      <w:r w:rsidR="00701C38">
        <w:rPr>
          <w:rFonts w:ascii="Arial" w:hAnsi="Arial" w:cs="Arial"/>
          <w:sz w:val="24"/>
          <w:szCs w:val="24"/>
        </w:rPr>
        <w:t xml:space="preserve">no mês de </w:t>
      </w:r>
      <w:r w:rsidR="000C5D4E" w:rsidRPr="00701C38">
        <w:rPr>
          <w:rFonts w:ascii="Arial" w:hAnsi="Arial" w:cs="Arial"/>
          <w:b/>
          <w:sz w:val="24"/>
          <w:szCs w:val="24"/>
        </w:rPr>
        <w:t>abril/18</w:t>
      </w:r>
      <w:r w:rsidR="000C5D4E">
        <w:rPr>
          <w:rFonts w:ascii="Arial" w:hAnsi="Arial" w:cs="Arial"/>
          <w:sz w:val="24"/>
          <w:szCs w:val="24"/>
        </w:rPr>
        <w:t>: considerando que o VRM é menor que a RBICMS</w:t>
      </w:r>
      <w:r w:rsidR="00701C38">
        <w:rPr>
          <w:rFonts w:ascii="Arial" w:hAnsi="Arial" w:cs="Arial"/>
          <w:sz w:val="24"/>
          <w:szCs w:val="24"/>
        </w:rPr>
        <w:t xml:space="preserve"> (R$4.300,00)</w:t>
      </w:r>
      <w:r w:rsidR="000C5D4E">
        <w:rPr>
          <w:rFonts w:ascii="Arial" w:hAnsi="Arial" w:cs="Arial"/>
          <w:sz w:val="24"/>
          <w:szCs w:val="24"/>
        </w:rPr>
        <w:t xml:space="preserve">, lançar no PGDAS-D, no campo destinado a receitas de </w:t>
      </w:r>
      <w:r w:rsidR="000C5D4E" w:rsidRPr="0038308B">
        <w:rPr>
          <w:rFonts w:ascii="Arial" w:hAnsi="Arial" w:cs="Arial"/>
          <w:b/>
          <w:sz w:val="24"/>
          <w:szCs w:val="24"/>
        </w:rPr>
        <w:t>vendas já alcançadas pela ST</w:t>
      </w:r>
      <w:r w:rsidR="000C5D4E">
        <w:rPr>
          <w:rFonts w:ascii="Arial" w:hAnsi="Arial" w:cs="Arial"/>
          <w:sz w:val="24"/>
          <w:szCs w:val="24"/>
        </w:rPr>
        <w:t xml:space="preserve">, </w:t>
      </w:r>
      <w:r w:rsidR="00701C38">
        <w:rPr>
          <w:rFonts w:ascii="Arial" w:hAnsi="Arial" w:cs="Arial"/>
          <w:sz w:val="24"/>
          <w:szCs w:val="24"/>
        </w:rPr>
        <w:t xml:space="preserve">somente </w:t>
      </w:r>
      <w:r w:rsidR="000C5D4E">
        <w:rPr>
          <w:rFonts w:ascii="Arial" w:hAnsi="Arial" w:cs="Arial"/>
          <w:sz w:val="24"/>
          <w:szCs w:val="24"/>
        </w:rPr>
        <w:t xml:space="preserve">o valor de </w:t>
      </w:r>
      <w:r w:rsidR="000A7394">
        <w:rPr>
          <w:rFonts w:ascii="Arial" w:hAnsi="Arial" w:cs="Arial"/>
          <w:b/>
          <w:sz w:val="24"/>
          <w:szCs w:val="24"/>
        </w:rPr>
        <w:t>R$</w:t>
      </w:r>
      <w:r w:rsidR="00DE4E75" w:rsidRPr="0038308B">
        <w:rPr>
          <w:rFonts w:ascii="Arial" w:hAnsi="Arial" w:cs="Arial"/>
          <w:b/>
          <w:sz w:val="24"/>
          <w:szCs w:val="24"/>
        </w:rPr>
        <w:t>3.246,48</w:t>
      </w:r>
      <w:r w:rsidR="00F84F50" w:rsidRPr="00F84F50">
        <w:rPr>
          <w:rFonts w:ascii="Arial" w:hAnsi="Arial" w:cs="Arial"/>
          <w:sz w:val="24"/>
          <w:szCs w:val="24"/>
        </w:rPr>
        <w:t>;</w:t>
      </w:r>
    </w:p>
    <w:p w:rsidR="000C5D4E" w:rsidRDefault="00710DD1" w:rsidP="00226C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57160A">
        <w:rPr>
          <w:rFonts w:ascii="Arial" w:hAnsi="Arial" w:cs="Arial"/>
          <w:b/>
          <w:sz w:val="24"/>
          <w:szCs w:val="24"/>
        </w:rPr>
        <w:t>6</w:t>
      </w:r>
      <w:r w:rsidR="00E94344">
        <w:rPr>
          <w:rFonts w:ascii="Arial" w:hAnsi="Arial" w:cs="Arial"/>
          <w:sz w:val="24"/>
          <w:szCs w:val="24"/>
        </w:rPr>
        <w:t xml:space="preserve">- </w:t>
      </w:r>
      <w:r w:rsidR="00E94344" w:rsidRPr="00E94344">
        <w:rPr>
          <w:rFonts w:ascii="Arial" w:hAnsi="Arial" w:cs="Arial"/>
          <w:b/>
          <w:sz w:val="24"/>
          <w:szCs w:val="24"/>
        </w:rPr>
        <w:t>a</w:t>
      </w:r>
      <w:r w:rsidR="000C5D4E" w:rsidRPr="00701C38">
        <w:rPr>
          <w:rFonts w:ascii="Arial" w:hAnsi="Arial" w:cs="Arial"/>
          <w:b/>
          <w:sz w:val="24"/>
          <w:szCs w:val="24"/>
        </w:rPr>
        <w:t xml:space="preserve"> diferença </w:t>
      </w:r>
      <w:r w:rsidR="0057160A">
        <w:rPr>
          <w:rFonts w:ascii="Arial" w:hAnsi="Arial" w:cs="Arial"/>
          <w:b/>
          <w:sz w:val="24"/>
          <w:szCs w:val="24"/>
        </w:rPr>
        <w:t xml:space="preserve">de </w:t>
      </w:r>
      <w:r w:rsidR="000A7394">
        <w:rPr>
          <w:rFonts w:ascii="Arial" w:hAnsi="Arial" w:cs="Arial"/>
          <w:b/>
          <w:sz w:val="24"/>
          <w:szCs w:val="24"/>
        </w:rPr>
        <w:t>R$</w:t>
      </w:r>
      <w:r w:rsidR="00DE4E75">
        <w:rPr>
          <w:rFonts w:ascii="Arial" w:hAnsi="Arial" w:cs="Arial"/>
          <w:b/>
          <w:sz w:val="24"/>
          <w:szCs w:val="24"/>
        </w:rPr>
        <w:t>1.053,52</w:t>
      </w:r>
      <w:r w:rsidR="000C5D4E">
        <w:rPr>
          <w:rFonts w:ascii="Arial" w:hAnsi="Arial" w:cs="Arial"/>
          <w:sz w:val="24"/>
          <w:szCs w:val="24"/>
        </w:rPr>
        <w:t xml:space="preserve"> (</w:t>
      </w:r>
      <w:r w:rsidR="000C5321">
        <w:rPr>
          <w:rFonts w:ascii="Arial" w:hAnsi="Arial" w:cs="Arial"/>
          <w:sz w:val="24"/>
          <w:szCs w:val="24"/>
        </w:rPr>
        <w:t>R$</w:t>
      </w:r>
      <w:r w:rsidR="000C5D4E">
        <w:rPr>
          <w:rFonts w:ascii="Arial" w:hAnsi="Arial" w:cs="Arial"/>
          <w:sz w:val="24"/>
          <w:szCs w:val="24"/>
        </w:rPr>
        <w:t>4</w:t>
      </w:r>
      <w:r w:rsidR="000C5321">
        <w:rPr>
          <w:rFonts w:ascii="Arial" w:hAnsi="Arial" w:cs="Arial"/>
          <w:sz w:val="24"/>
          <w:szCs w:val="24"/>
        </w:rPr>
        <w:t>.</w:t>
      </w:r>
      <w:r w:rsidR="000C5D4E">
        <w:rPr>
          <w:rFonts w:ascii="Arial" w:hAnsi="Arial" w:cs="Arial"/>
          <w:sz w:val="24"/>
          <w:szCs w:val="24"/>
        </w:rPr>
        <w:t xml:space="preserve">300,00 – </w:t>
      </w:r>
      <w:r w:rsidR="000C5321">
        <w:rPr>
          <w:rFonts w:ascii="Arial" w:hAnsi="Arial" w:cs="Arial"/>
          <w:sz w:val="24"/>
          <w:szCs w:val="24"/>
        </w:rPr>
        <w:t>R$</w:t>
      </w:r>
      <w:r w:rsidR="00DE4E75">
        <w:rPr>
          <w:rFonts w:ascii="Arial" w:hAnsi="Arial" w:cs="Arial"/>
          <w:sz w:val="24"/>
          <w:szCs w:val="24"/>
        </w:rPr>
        <w:t>1.053,52</w:t>
      </w:r>
      <w:r w:rsidR="005D56C5">
        <w:rPr>
          <w:rFonts w:ascii="Arial" w:hAnsi="Arial" w:cs="Arial"/>
          <w:sz w:val="24"/>
          <w:szCs w:val="24"/>
        </w:rPr>
        <w:t>)</w:t>
      </w:r>
      <w:r w:rsidR="005D56C5" w:rsidRPr="00701C38">
        <w:rPr>
          <w:rFonts w:ascii="Arial" w:hAnsi="Arial" w:cs="Arial"/>
          <w:b/>
          <w:sz w:val="24"/>
          <w:szCs w:val="24"/>
        </w:rPr>
        <w:t xml:space="preserve"> deverá</w:t>
      </w:r>
      <w:r w:rsidR="004B61FA" w:rsidRPr="00701C38">
        <w:rPr>
          <w:rFonts w:ascii="Arial" w:hAnsi="Arial" w:cs="Arial"/>
          <w:b/>
          <w:sz w:val="24"/>
          <w:szCs w:val="24"/>
        </w:rPr>
        <w:t xml:space="preserve"> ser tributada </w:t>
      </w:r>
      <w:r w:rsidR="004C44BC">
        <w:rPr>
          <w:rFonts w:ascii="Arial" w:hAnsi="Arial" w:cs="Arial"/>
          <w:b/>
          <w:sz w:val="24"/>
          <w:szCs w:val="24"/>
        </w:rPr>
        <w:t>conforme</w:t>
      </w:r>
      <w:r w:rsidR="00811CA7">
        <w:rPr>
          <w:rFonts w:ascii="Arial" w:hAnsi="Arial" w:cs="Arial"/>
          <w:b/>
          <w:sz w:val="24"/>
          <w:szCs w:val="24"/>
        </w:rPr>
        <w:t xml:space="preserve"> </w:t>
      </w:r>
      <w:r w:rsidR="004C44BC">
        <w:rPr>
          <w:rFonts w:ascii="Arial" w:hAnsi="Arial" w:cs="Arial"/>
          <w:b/>
          <w:sz w:val="24"/>
          <w:szCs w:val="24"/>
        </w:rPr>
        <w:t>r</w:t>
      </w:r>
      <w:r w:rsidR="004B61FA" w:rsidRPr="00701C38">
        <w:rPr>
          <w:rFonts w:ascii="Arial" w:hAnsi="Arial" w:cs="Arial"/>
          <w:b/>
          <w:sz w:val="24"/>
          <w:szCs w:val="24"/>
        </w:rPr>
        <w:t>egime do Simples Nacional</w:t>
      </w:r>
      <w:r w:rsidR="004B61FA">
        <w:rPr>
          <w:rFonts w:ascii="Arial" w:hAnsi="Arial" w:cs="Arial"/>
          <w:sz w:val="24"/>
          <w:szCs w:val="24"/>
        </w:rPr>
        <w:t xml:space="preserve">. </w:t>
      </w:r>
    </w:p>
    <w:p w:rsidR="00B93C16" w:rsidRDefault="00B93C16" w:rsidP="00226C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03DA" w:rsidRDefault="00D303DA" w:rsidP="00226C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0704" w:rsidRDefault="005744DE" w:rsidP="00226CC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0D0704" w:rsidRPr="00142E47">
        <w:rPr>
          <w:rFonts w:ascii="Arial" w:hAnsi="Arial" w:cs="Arial"/>
          <w:b/>
          <w:sz w:val="24"/>
          <w:szCs w:val="24"/>
        </w:rPr>
        <w:t xml:space="preserve"> – Na situação em que o Contribuinte</w:t>
      </w:r>
      <w:r w:rsidR="00811CA7">
        <w:rPr>
          <w:rFonts w:ascii="Arial" w:hAnsi="Arial" w:cs="Arial"/>
          <w:b/>
          <w:sz w:val="24"/>
          <w:szCs w:val="24"/>
        </w:rPr>
        <w:t xml:space="preserve"> </w:t>
      </w:r>
      <w:r w:rsidR="000D0704" w:rsidRPr="00142E47">
        <w:rPr>
          <w:rFonts w:ascii="Arial" w:hAnsi="Arial" w:cs="Arial"/>
          <w:b/>
          <w:sz w:val="24"/>
          <w:szCs w:val="24"/>
        </w:rPr>
        <w:t>estava enquadrado no Regime Normal de Tributação até 31/12/2017, e</w:t>
      </w:r>
      <w:r w:rsidR="00142E47">
        <w:rPr>
          <w:rFonts w:ascii="Arial" w:hAnsi="Arial" w:cs="Arial"/>
          <w:b/>
          <w:sz w:val="24"/>
          <w:szCs w:val="24"/>
        </w:rPr>
        <w:t>,</w:t>
      </w:r>
      <w:r w:rsidR="000D0704" w:rsidRPr="00142E47">
        <w:rPr>
          <w:rFonts w:ascii="Arial" w:hAnsi="Arial" w:cs="Arial"/>
          <w:b/>
          <w:sz w:val="24"/>
          <w:szCs w:val="24"/>
        </w:rPr>
        <w:t xml:space="preserve"> a partir de janeiro</w:t>
      </w:r>
      <w:r w:rsidR="00142E47">
        <w:rPr>
          <w:rFonts w:ascii="Arial" w:hAnsi="Arial" w:cs="Arial"/>
          <w:b/>
          <w:sz w:val="24"/>
          <w:szCs w:val="24"/>
        </w:rPr>
        <w:t>,</w:t>
      </w:r>
      <w:r w:rsidR="000D0704" w:rsidRPr="00142E47">
        <w:rPr>
          <w:rFonts w:ascii="Arial" w:hAnsi="Arial" w:cs="Arial"/>
          <w:b/>
          <w:sz w:val="24"/>
          <w:szCs w:val="24"/>
        </w:rPr>
        <w:t xml:space="preserve"> migrou para o Regime do Simples Nacional e vice-versa, quais procedimentos deverão ser tomados a fim de realizar o levantamento e valoração do estoque, com o intuito de apurar o crédito de ICMS contido neste (estoque)</w:t>
      </w:r>
      <w:r w:rsidR="005E790C">
        <w:rPr>
          <w:rFonts w:ascii="Arial" w:hAnsi="Arial" w:cs="Arial"/>
          <w:b/>
          <w:sz w:val="24"/>
          <w:szCs w:val="24"/>
        </w:rPr>
        <w:t xml:space="preserve">, </w:t>
      </w:r>
      <w:r w:rsidR="005E790C">
        <w:rPr>
          <w:rFonts w:ascii="Arial" w:hAnsi="Arial" w:cs="Arial"/>
          <w:b/>
          <w:sz w:val="24"/>
          <w:szCs w:val="24"/>
        </w:rPr>
        <w:lastRenderedPageBreak/>
        <w:t>considerando ainda que este contribuinte não possua controle permanente de estoque</w:t>
      </w:r>
      <w:r w:rsidR="000D0704" w:rsidRPr="00142E47">
        <w:rPr>
          <w:rFonts w:ascii="Arial" w:hAnsi="Arial" w:cs="Arial"/>
          <w:b/>
          <w:sz w:val="24"/>
          <w:szCs w:val="24"/>
        </w:rPr>
        <w:t>?</w:t>
      </w:r>
    </w:p>
    <w:p w:rsidR="00717C5C" w:rsidRDefault="00717C5C" w:rsidP="00712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2739B" w:rsidRDefault="0054280E" w:rsidP="00712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2739B">
        <w:rPr>
          <w:rFonts w:ascii="Arial" w:hAnsi="Arial" w:cs="Arial"/>
          <w:sz w:val="24"/>
          <w:szCs w:val="24"/>
        </w:rPr>
        <w:t xml:space="preserve">esta </w:t>
      </w:r>
      <w:r w:rsidR="001B36C3">
        <w:rPr>
          <w:rFonts w:ascii="Arial" w:hAnsi="Arial" w:cs="Arial"/>
          <w:sz w:val="24"/>
          <w:szCs w:val="24"/>
        </w:rPr>
        <w:t>questão, para melhor compreensão,</w:t>
      </w:r>
      <w:r w:rsidR="00E04DE5">
        <w:rPr>
          <w:rFonts w:ascii="Arial" w:hAnsi="Arial" w:cs="Arial"/>
          <w:sz w:val="24"/>
          <w:szCs w:val="24"/>
        </w:rPr>
        <w:t xml:space="preserve"> adotaremos um</w:t>
      </w:r>
      <w:r w:rsidR="00080169">
        <w:rPr>
          <w:rFonts w:ascii="Arial" w:hAnsi="Arial" w:cs="Arial"/>
          <w:sz w:val="24"/>
          <w:szCs w:val="24"/>
        </w:rPr>
        <w:t xml:space="preserve"> exemplo</w:t>
      </w:r>
      <w:r w:rsidR="00E04DE5">
        <w:rPr>
          <w:rFonts w:ascii="Arial" w:hAnsi="Arial" w:cs="Arial"/>
          <w:sz w:val="24"/>
          <w:szCs w:val="24"/>
        </w:rPr>
        <w:t xml:space="preserve"> prátic</w:t>
      </w:r>
      <w:r w:rsidR="00080169">
        <w:rPr>
          <w:rFonts w:ascii="Arial" w:hAnsi="Arial" w:cs="Arial"/>
          <w:sz w:val="24"/>
          <w:szCs w:val="24"/>
        </w:rPr>
        <w:t>o</w:t>
      </w:r>
      <w:r w:rsidR="00D71F29">
        <w:rPr>
          <w:rFonts w:ascii="Arial" w:hAnsi="Arial" w:cs="Arial"/>
          <w:sz w:val="24"/>
          <w:szCs w:val="24"/>
        </w:rPr>
        <w:t xml:space="preserve"> n</w:t>
      </w:r>
      <w:r w:rsidR="00080169">
        <w:rPr>
          <w:rFonts w:ascii="Arial" w:hAnsi="Arial" w:cs="Arial"/>
          <w:sz w:val="24"/>
          <w:szCs w:val="24"/>
        </w:rPr>
        <w:t>o</w:t>
      </w:r>
      <w:r w:rsidR="00D71F29">
        <w:rPr>
          <w:rFonts w:ascii="Arial" w:hAnsi="Arial" w:cs="Arial"/>
          <w:sz w:val="24"/>
          <w:szCs w:val="24"/>
        </w:rPr>
        <w:t xml:space="preserve"> qual</w:t>
      </w:r>
      <w:r w:rsidR="00E04DE5">
        <w:rPr>
          <w:rFonts w:ascii="Arial" w:hAnsi="Arial" w:cs="Arial"/>
          <w:sz w:val="24"/>
          <w:szCs w:val="24"/>
        </w:rPr>
        <w:t xml:space="preserve"> ilustraremos os procedimentos a serem adotados pelos contribuintes</w:t>
      </w:r>
      <w:r w:rsidR="0057160A">
        <w:rPr>
          <w:rFonts w:ascii="Arial" w:hAnsi="Arial" w:cs="Arial"/>
          <w:sz w:val="24"/>
          <w:szCs w:val="24"/>
        </w:rPr>
        <w:t xml:space="preserve">, como exemplo, </w:t>
      </w:r>
      <w:r w:rsidR="0057160A" w:rsidRPr="0057160A">
        <w:rPr>
          <w:rFonts w:ascii="Arial" w:hAnsi="Arial" w:cs="Arial"/>
          <w:b/>
          <w:sz w:val="24"/>
          <w:szCs w:val="24"/>
        </w:rPr>
        <w:t>uma empresa que era do Regime Normal de Tributação até 31/12/2017 e passou para o Simples Nacional em janeiro/2018</w:t>
      </w:r>
      <w:r w:rsidR="00E04DE5" w:rsidRPr="0057160A">
        <w:rPr>
          <w:rFonts w:ascii="Arial" w:hAnsi="Arial" w:cs="Arial"/>
          <w:b/>
          <w:sz w:val="24"/>
          <w:szCs w:val="24"/>
        </w:rPr>
        <w:t>:</w:t>
      </w:r>
    </w:p>
    <w:p w:rsidR="00080169" w:rsidRPr="00C2739B" w:rsidRDefault="00080169" w:rsidP="00712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46BD" w:rsidRDefault="00397C20" w:rsidP="00A33F20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8.1</w:t>
      </w:r>
      <w:r w:rsidR="00C2739B" w:rsidRPr="00C2739B">
        <w:rPr>
          <w:rFonts w:ascii="Arial" w:hAnsi="Arial" w:cs="Arial"/>
          <w:sz w:val="24"/>
          <w:szCs w:val="24"/>
        </w:rPr>
        <w:t xml:space="preserve"> - </w:t>
      </w:r>
      <w:r w:rsidR="0054280E">
        <w:rPr>
          <w:rFonts w:ascii="Arial" w:hAnsi="Arial" w:cs="Arial"/>
          <w:sz w:val="24"/>
          <w:szCs w:val="24"/>
        </w:rPr>
        <w:t>s</w:t>
      </w:r>
      <w:r w:rsidR="00E04DE5">
        <w:rPr>
          <w:rFonts w:ascii="Arial" w:hAnsi="Arial" w:cs="Arial"/>
          <w:sz w:val="24"/>
          <w:szCs w:val="24"/>
        </w:rPr>
        <w:t xml:space="preserve">uponhamos que uma empresa do Regime Normal de Tributação tenha efetuado </w:t>
      </w:r>
      <w:r w:rsidR="00C2739B" w:rsidRPr="00C2739B">
        <w:rPr>
          <w:rFonts w:ascii="Arial" w:hAnsi="Arial" w:cs="Arial"/>
          <w:sz w:val="24"/>
          <w:szCs w:val="24"/>
        </w:rPr>
        <w:t xml:space="preserve">o levantamento do </w:t>
      </w:r>
      <w:r w:rsidR="00C2739B" w:rsidRPr="007E59AB">
        <w:rPr>
          <w:rFonts w:ascii="Arial" w:hAnsi="Arial" w:cs="Arial"/>
          <w:b/>
          <w:sz w:val="24"/>
          <w:szCs w:val="24"/>
        </w:rPr>
        <w:t xml:space="preserve">estoque em </w:t>
      </w:r>
      <w:r w:rsidR="005D56C5" w:rsidRPr="007E59AB">
        <w:rPr>
          <w:rFonts w:ascii="Arial" w:hAnsi="Arial" w:cs="Arial"/>
          <w:b/>
          <w:sz w:val="24"/>
          <w:szCs w:val="24"/>
        </w:rPr>
        <w:t>31/12/2017</w:t>
      </w:r>
      <w:r w:rsidR="005D56C5">
        <w:rPr>
          <w:rFonts w:ascii="Arial" w:hAnsi="Arial" w:cs="Arial"/>
          <w:sz w:val="24"/>
          <w:szCs w:val="24"/>
        </w:rPr>
        <w:t xml:space="preserve">, </w:t>
      </w:r>
      <w:r w:rsidR="003846BD">
        <w:rPr>
          <w:rFonts w:ascii="Arial" w:hAnsi="Arial" w:cs="Arial"/>
          <w:sz w:val="24"/>
          <w:szCs w:val="24"/>
        </w:rPr>
        <w:t xml:space="preserve">apurando que em seu estoque havia </w:t>
      </w:r>
      <w:r w:rsidR="003846BD" w:rsidRPr="007E59AB">
        <w:rPr>
          <w:rFonts w:ascii="Arial" w:hAnsi="Arial" w:cs="Arial"/>
          <w:b/>
          <w:sz w:val="24"/>
          <w:szCs w:val="24"/>
        </w:rPr>
        <w:t>1</w:t>
      </w:r>
      <w:r w:rsidR="002C049C" w:rsidRPr="007E59AB">
        <w:rPr>
          <w:rFonts w:ascii="Arial" w:hAnsi="Arial" w:cs="Arial"/>
          <w:b/>
          <w:sz w:val="24"/>
          <w:szCs w:val="24"/>
        </w:rPr>
        <w:t>.</w:t>
      </w:r>
      <w:r w:rsidR="003846BD" w:rsidRPr="007E59AB">
        <w:rPr>
          <w:rFonts w:ascii="Arial" w:hAnsi="Arial" w:cs="Arial"/>
          <w:b/>
          <w:sz w:val="24"/>
          <w:szCs w:val="24"/>
        </w:rPr>
        <w:t xml:space="preserve">000 </w:t>
      </w:r>
      <w:r w:rsidR="00F7049E" w:rsidRPr="007E59AB">
        <w:rPr>
          <w:rFonts w:ascii="Arial" w:hAnsi="Arial" w:cs="Arial"/>
          <w:b/>
          <w:sz w:val="24"/>
          <w:szCs w:val="24"/>
        </w:rPr>
        <w:t>unidades</w:t>
      </w:r>
      <w:r w:rsidR="003846BD" w:rsidRPr="007E59AB">
        <w:rPr>
          <w:rFonts w:ascii="Arial" w:hAnsi="Arial" w:cs="Arial"/>
          <w:b/>
          <w:sz w:val="24"/>
          <w:szCs w:val="24"/>
        </w:rPr>
        <w:t xml:space="preserve"> de determinada espécie de </w:t>
      </w:r>
      <w:r w:rsidR="005D56C5" w:rsidRPr="007E59AB">
        <w:rPr>
          <w:rFonts w:ascii="Arial" w:hAnsi="Arial" w:cs="Arial"/>
          <w:b/>
          <w:sz w:val="24"/>
          <w:szCs w:val="24"/>
        </w:rPr>
        <w:t>mercadoria sujeita</w:t>
      </w:r>
      <w:r w:rsidR="003846BD" w:rsidRPr="007E59AB">
        <w:rPr>
          <w:rFonts w:ascii="Arial" w:hAnsi="Arial" w:cs="Arial"/>
          <w:b/>
          <w:sz w:val="24"/>
          <w:szCs w:val="24"/>
        </w:rPr>
        <w:t xml:space="preserve"> à S</w:t>
      </w:r>
      <w:r w:rsidR="002C049C" w:rsidRPr="007E59AB">
        <w:rPr>
          <w:rFonts w:ascii="Arial" w:hAnsi="Arial" w:cs="Arial"/>
          <w:b/>
          <w:sz w:val="24"/>
          <w:szCs w:val="24"/>
        </w:rPr>
        <w:t>ubstituição tributária</w:t>
      </w:r>
      <w:r w:rsidR="002C049C">
        <w:rPr>
          <w:rFonts w:ascii="Arial" w:hAnsi="Arial" w:cs="Arial"/>
          <w:sz w:val="24"/>
          <w:szCs w:val="24"/>
        </w:rPr>
        <w:t xml:space="preserve"> pelas operações posteriores</w:t>
      </w:r>
      <w:r w:rsidR="00F84F50">
        <w:rPr>
          <w:rFonts w:ascii="Arial" w:hAnsi="Arial" w:cs="Arial"/>
          <w:sz w:val="24"/>
          <w:szCs w:val="24"/>
        </w:rPr>
        <w:t>;</w:t>
      </w:r>
    </w:p>
    <w:p w:rsidR="00250790" w:rsidRDefault="00397C20" w:rsidP="00A33F20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8.2</w:t>
      </w:r>
      <w:r w:rsidR="001473BE">
        <w:rPr>
          <w:rFonts w:ascii="Arial" w:hAnsi="Arial" w:cs="Arial"/>
          <w:sz w:val="24"/>
          <w:szCs w:val="24"/>
        </w:rPr>
        <w:t xml:space="preserve">- </w:t>
      </w:r>
      <w:r w:rsidR="0054280E">
        <w:rPr>
          <w:rFonts w:ascii="Arial" w:hAnsi="Arial" w:cs="Arial"/>
          <w:sz w:val="24"/>
          <w:szCs w:val="24"/>
        </w:rPr>
        <w:t>n</w:t>
      </w:r>
      <w:r w:rsidR="003846BD">
        <w:rPr>
          <w:rFonts w:ascii="Arial" w:hAnsi="Arial" w:cs="Arial"/>
          <w:sz w:val="24"/>
          <w:szCs w:val="24"/>
        </w:rPr>
        <w:t>os meses de janeiro</w:t>
      </w:r>
      <w:r w:rsidR="00250790">
        <w:rPr>
          <w:rFonts w:ascii="Arial" w:hAnsi="Arial" w:cs="Arial"/>
          <w:sz w:val="24"/>
          <w:szCs w:val="24"/>
        </w:rPr>
        <w:t>/18</w:t>
      </w:r>
      <w:r w:rsidR="003846BD">
        <w:rPr>
          <w:rFonts w:ascii="Arial" w:hAnsi="Arial" w:cs="Arial"/>
          <w:sz w:val="24"/>
          <w:szCs w:val="24"/>
        </w:rPr>
        <w:t xml:space="preserve"> e fevereiro</w:t>
      </w:r>
      <w:r w:rsidR="00250790">
        <w:rPr>
          <w:rFonts w:ascii="Arial" w:hAnsi="Arial" w:cs="Arial"/>
          <w:sz w:val="24"/>
          <w:szCs w:val="24"/>
        </w:rPr>
        <w:t>/18</w:t>
      </w:r>
      <w:r w:rsidR="003846BD">
        <w:rPr>
          <w:rFonts w:ascii="Arial" w:hAnsi="Arial" w:cs="Arial"/>
          <w:sz w:val="24"/>
          <w:szCs w:val="24"/>
        </w:rPr>
        <w:t xml:space="preserve">, ocorreram as seguintes operações com a mesma mercadoria: </w:t>
      </w:r>
    </w:p>
    <w:p w:rsidR="001B36C3" w:rsidRDefault="00397C20" w:rsidP="00A33F20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 w:rsidR="00250790" w:rsidRPr="00250790">
        <w:rPr>
          <w:rFonts w:ascii="Arial" w:hAnsi="Arial" w:cs="Arial"/>
          <w:b/>
          <w:sz w:val="24"/>
          <w:szCs w:val="24"/>
        </w:rPr>
        <w:t>2.1</w:t>
      </w:r>
      <w:r w:rsidR="00250790">
        <w:rPr>
          <w:rFonts w:ascii="Arial" w:hAnsi="Arial" w:cs="Arial"/>
          <w:sz w:val="24"/>
          <w:szCs w:val="24"/>
        </w:rPr>
        <w:t xml:space="preserve"> - </w:t>
      </w:r>
      <w:r w:rsidR="0054280E">
        <w:rPr>
          <w:rFonts w:ascii="Arial" w:hAnsi="Arial" w:cs="Arial"/>
          <w:sz w:val="24"/>
          <w:szCs w:val="24"/>
        </w:rPr>
        <w:t>e</w:t>
      </w:r>
      <w:r w:rsidR="003846BD">
        <w:rPr>
          <w:rFonts w:ascii="Arial" w:hAnsi="Arial" w:cs="Arial"/>
          <w:sz w:val="24"/>
          <w:szCs w:val="24"/>
        </w:rPr>
        <w:t xml:space="preserve">ntradas de </w:t>
      </w:r>
      <w:r w:rsidR="00F7049E" w:rsidRPr="00250790">
        <w:rPr>
          <w:rFonts w:ascii="Arial" w:hAnsi="Arial" w:cs="Arial"/>
          <w:b/>
          <w:sz w:val="24"/>
          <w:szCs w:val="24"/>
        </w:rPr>
        <w:t>300 unidades</w:t>
      </w:r>
      <w:r w:rsidR="00F7049E">
        <w:rPr>
          <w:rFonts w:ascii="Arial" w:hAnsi="Arial" w:cs="Arial"/>
          <w:sz w:val="24"/>
          <w:szCs w:val="24"/>
        </w:rPr>
        <w:t xml:space="preserve"> e </w:t>
      </w:r>
      <w:r w:rsidR="00F7049E" w:rsidRPr="00250790">
        <w:rPr>
          <w:rFonts w:ascii="Arial" w:hAnsi="Arial" w:cs="Arial"/>
          <w:b/>
          <w:sz w:val="24"/>
          <w:szCs w:val="24"/>
        </w:rPr>
        <w:t>saídas de 500 unidades</w:t>
      </w:r>
      <w:r w:rsidR="00F7049E">
        <w:rPr>
          <w:rFonts w:ascii="Arial" w:hAnsi="Arial" w:cs="Arial"/>
          <w:sz w:val="24"/>
          <w:szCs w:val="24"/>
        </w:rPr>
        <w:t>;</w:t>
      </w:r>
    </w:p>
    <w:p w:rsidR="001473BE" w:rsidRDefault="00397C20" w:rsidP="00A33F20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 w:rsidR="00DA2C52" w:rsidRPr="00E67DFE">
        <w:rPr>
          <w:rFonts w:ascii="Arial" w:hAnsi="Arial" w:cs="Arial"/>
          <w:b/>
          <w:sz w:val="24"/>
          <w:szCs w:val="24"/>
        </w:rPr>
        <w:t>3</w:t>
      </w:r>
      <w:r w:rsidR="00DA2C52">
        <w:rPr>
          <w:rFonts w:ascii="Arial" w:hAnsi="Arial" w:cs="Arial"/>
          <w:sz w:val="24"/>
          <w:szCs w:val="24"/>
        </w:rPr>
        <w:t xml:space="preserve"> - </w:t>
      </w:r>
      <w:r w:rsidR="0054280E">
        <w:rPr>
          <w:rFonts w:ascii="Arial" w:hAnsi="Arial" w:cs="Arial"/>
          <w:sz w:val="24"/>
          <w:szCs w:val="24"/>
        </w:rPr>
        <w:t>n</w:t>
      </w:r>
      <w:r w:rsidR="00DA2C52">
        <w:rPr>
          <w:rFonts w:ascii="Arial" w:hAnsi="Arial" w:cs="Arial"/>
          <w:sz w:val="24"/>
          <w:szCs w:val="24"/>
        </w:rPr>
        <w:t xml:space="preserve">o dia </w:t>
      </w:r>
      <w:r w:rsidR="00DA2C52" w:rsidRPr="00E67DFE">
        <w:rPr>
          <w:rFonts w:ascii="Arial" w:hAnsi="Arial" w:cs="Arial"/>
          <w:b/>
          <w:sz w:val="24"/>
          <w:szCs w:val="24"/>
        </w:rPr>
        <w:t>28/02/2018</w:t>
      </w:r>
      <w:r w:rsidR="00DA2C52">
        <w:rPr>
          <w:rFonts w:ascii="Arial" w:hAnsi="Arial" w:cs="Arial"/>
          <w:sz w:val="24"/>
          <w:szCs w:val="24"/>
        </w:rPr>
        <w:t xml:space="preserve">, </w:t>
      </w:r>
      <w:r w:rsidR="00E67DFE">
        <w:rPr>
          <w:rFonts w:ascii="Arial" w:hAnsi="Arial" w:cs="Arial"/>
          <w:sz w:val="24"/>
          <w:szCs w:val="24"/>
        </w:rPr>
        <w:t>o contribuinte</w:t>
      </w:r>
      <w:r w:rsidR="00DA2C52">
        <w:rPr>
          <w:rFonts w:ascii="Arial" w:hAnsi="Arial" w:cs="Arial"/>
          <w:sz w:val="24"/>
          <w:szCs w:val="24"/>
        </w:rPr>
        <w:t xml:space="preserve"> efetuou</w:t>
      </w:r>
      <w:r w:rsidR="00E67DFE">
        <w:rPr>
          <w:rFonts w:ascii="Arial" w:hAnsi="Arial" w:cs="Arial"/>
          <w:sz w:val="24"/>
          <w:szCs w:val="24"/>
        </w:rPr>
        <w:t>, novamente,</w:t>
      </w:r>
      <w:r w:rsidR="00DA2C52">
        <w:rPr>
          <w:rFonts w:ascii="Arial" w:hAnsi="Arial" w:cs="Arial"/>
          <w:sz w:val="24"/>
          <w:szCs w:val="24"/>
        </w:rPr>
        <w:t xml:space="preserve"> o levantamento do estoque, </w:t>
      </w:r>
      <w:r w:rsidR="00F0020C">
        <w:rPr>
          <w:rFonts w:ascii="Arial" w:hAnsi="Arial" w:cs="Arial"/>
          <w:sz w:val="24"/>
          <w:szCs w:val="24"/>
        </w:rPr>
        <w:t xml:space="preserve">obtendo </w:t>
      </w:r>
      <w:r w:rsidR="00DA2C52">
        <w:rPr>
          <w:rFonts w:ascii="Arial" w:hAnsi="Arial" w:cs="Arial"/>
          <w:sz w:val="24"/>
          <w:szCs w:val="24"/>
        </w:rPr>
        <w:t>a seguinte situação:</w:t>
      </w:r>
    </w:p>
    <w:tbl>
      <w:tblPr>
        <w:tblStyle w:val="Tabelacomgrade"/>
        <w:tblW w:w="0" w:type="auto"/>
        <w:tblLook w:val="04A0"/>
      </w:tblPr>
      <w:tblGrid>
        <w:gridCol w:w="2123"/>
        <w:gridCol w:w="2123"/>
        <w:gridCol w:w="2124"/>
        <w:gridCol w:w="2124"/>
      </w:tblGrid>
      <w:tr w:rsidR="00DA2C52" w:rsidTr="00DA2C52">
        <w:tc>
          <w:tcPr>
            <w:tcW w:w="2123" w:type="dxa"/>
          </w:tcPr>
          <w:p w:rsidR="00DA2C52" w:rsidRDefault="00DA2C52" w:rsidP="00DA2C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2154A">
              <w:rPr>
                <w:rFonts w:ascii="Arial" w:hAnsi="Arial" w:cs="Arial"/>
                <w:sz w:val="24"/>
                <w:szCs w:val="24"/>
              </w:rPr>
              <w:t xml:space="preserve">stoque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62154A">
              <w:rPr>
                <w:rFonts w:ascii="Arial" w:hAnsi="Arial" w:cs="Arial"/>
                <w:sz w:val="24"/>
                <w:szCs w:val="24"/>
              </w:rPr>
              <w:t>nicial</w:t>
            </w:r>
          </w:p>
        </w:tc>
        <w:tc>
          <w:tcPr>
            <w:tcW w:w="2123" w:type="dxa"/>
          </w:tcPr>
          <w:p w:rsidR="00DA2C52" w:rsidRDefault="00DA2C52" w:rsidP="00DA2C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Entradas</w:t>
            </w:r>
          </w:p>
        </w:tc>
        <w:tc>
          <w:tcPr>
            <w:tcW w:w="2124" w:type="dxa"/>
          </w:tcPr>
          <w:p w:rsidR="00DA2C52" w:rsidRDefault="00DA2C52" w:rsidP="00DA2C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Saídas</w:t>
            </w:r>
          </w:p>
        </w:tc>
        <w:tc>
          <w:tcPr>
            <w:tcW w:w="2124" w:type="dxa"/>
          </w:tcPr>
          <w:p w:rsidR="00DA2C52" w:rsidRDefault="00DA2C52" w:rsidP="00DA2C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2154A">
              <w:rPr>
                <w:rFonts w:ascii="Arial" w:hAnsi="Arial" w:cs="Arial"/>
                <w:sz w:val="24"/>
                <w:szCs w:val="24"/>
              </w:rPr>
              <w:t xml:space="preserve">stoque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62154A">
              <w:rPr>
                <w:rFonts w:ascii="Arial" w:hAnsi="Arial" w:cs="Arial"/>
                <w:sz w:val="24"/>
                <w:szCs w:val="24"/>
              </w:rPr>
              <w:t>inal</w:t>
            </w:r>
          </w:p>
        </w:tc>
      </w:tr>
      <w:tr w:rsidR="00DA2C52" w:rsidTr="00DA2C52">
        <w:tc>
          <w:tcPr>
            <w:tcW w:w="2123" w:type="dxa"/>
          </w:tcPr>
          <w:p w:rsidR="00DA2C52" w:rsidRDefault="00DA2C52" w:rsidP="00DA2C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67D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3" w:type="dxa"/>
          </w:tcPr>
          <w:p w:rsidR="00DA2C52" w:rsidRDefault="00DA2C52" w:rsidP="00DA2C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24" w:type="dxa"/>
          </w:tcPr>
          <w:p w:rsidR="00DA2C52" w:rsidRDefault="00DA2C52" w:rsidP="00DA2C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124" w:type="dxa"/>
          </w:tcPr>
          <w:p w:rsidR="00DA2C52" w:rsidRDefault="00DA2C52" w:rsidP="00DA2C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</w:tbl>
    <w:p w:rsidR="00DA2C52" w:rsidRPr="00C2739B" w:rsidRDefault="00DA2C52" w:rsidP="00712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7859" w:rsidRDefault="005D56C5" w:rsidP="00A33F20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8.4</w:t>
      </w:r>
      <w:r>
        <w:rPr>
          <w:rFonts w:ascii="Arial" w:hAnsi="Arial" w:cs="Arial"/>
          <w:sz w:val="24"/>
          <w:szCs w:val="24"/>
        </w:rPr>
        <w:t xml:space="preserve">- considerando o método PEPS, como regra de avaliação utilizada pela legislação tributária estadual, conclui-se que as </w:t>
      </w:r>
      <w:r w:rsidRPr="00E67DFE">
        <w:rPr>
          <w:rFonts w:ascii="Arial" w:hAnsi="Arial" w:cs="Arial"/>
          <w:b/>
          <w:sz w:val="24"/>
          <w:szCs w:val="24"/>
        </w:rPr>
        <w:t>500 unidades</w:t>
      </w:r>
      <w:r>
        <w:rPr>
          <w:rFonts w:ascii="Arial" w:hAnsi="Arial" w:cs="Arial"/>
          <w:sz w:val="24"/>
          <w:szCs w:val="24"/>
        </w:rPr>
        <w:t xml:space="preserve"> da mercadoria que </w:t>
      </w:r>
      <w:r w:rsidRPr="00A21145">
        <w:rPr>
          <w:rFonts w:ascii="Arial" w:hAnsi="Arial" w:cs="Arial"/>
          <w:b/>
          <w:sz w:val="24"/>
          <w:szCs w:val="24"/>
        </w:rPr>
        <w:t>saíram</w:t>
      </w:r>
      <w:r>
        <w:rPr>
          <w:rFonts w:ascii="Arial" w:hAnsi="Arial" w:cs="Arial"/>
          <w:sz w:val="24"/>
          <w:szCs w:val="24"/>
        </w:rPr>
        <w:t xml:space="preserve">, </w:t>
      </w:r>
      <w:r w:rsidRPr="00A21145">
        <w:rPr>
          <w:rFonts w:ascii="Arial" w:hAnsi="Arial" w:cs="Arial"/>
          <w:b/>
          <w:sz w:val="24"/>
          <w:szCs w:val="24"/>
        </w:rPr>
        <w:t>entre janeiro/18 e fevereiro/18</w:t>
      </w:r>
      <w:r>
        <w:rPr>
          <w:rFonts w:ascii="Arial" w:hAnsi="Arial" w:cs="Arial"/>
          <w:sz w:val="24"/>
          <w:szCs w:val="24"/>
        </w:rPr>
        <w:t>, referem-se às unidades que estavam no estoque inicial (</w:t>
      </w:r>
      <w:r w:rsidRPr="00E67DFE">
        <w:rPr>
          <w:rFonts w:ascii="Arial" w:hAnsi="Arial" w:cs="Arial"/>
          <w:b/>
          <w:sz w:val="24"/>
          <w:szCs w:val="24"/>
        </w:rPr>
        <w:t>levantadas em 31/12/2017</w:t>
      </w:r>
      <w:r>
        <w:rPr>
          <w:rFonts w:ascii="Arial" w:hAnsi="Arial" w:cs="Arial"/>
          <w:sz w:val="24"/>
          <w:szCs w:val="24"/>
        </w:rPr>
        <w:t>);</w:t>
      </w:r>
    </w:p>
    <w:p w:rsidR="009E7859" w:rsidRDefault="00397C20" w:rsidP="00A33F20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 w:rsidR="009E7859" w:rsidRPr="00E67DFE">
        <w:rPr>
          <w:rFonts w:ascii="Arial" w:hAnsi="Arial" w:cs="Arial"/>
          <w:b/>
          <w:sz w:val="24"/>
          <w:szCs w:val="24"/>
        </w:rPr>
        <w:t>5</w:t>
      </w:r>
      <w:r w:rsidR="00A21145">
        <w:rPr>
          <w:rFonts w:ascii="Arial" w:hAnsi="Arial" w:cs="Arial"/>
          <w:sz w:val="24"/>
          <w:szCs w:val="24"/>
        </w:rPr>
        <w:t>–desse modo,</w:t>
      </w:r>
      <w:r w:rsidR="009E7859">
        <w:rPr>
          <w:rFonts w:ascii="Arial" w:hAnsi="Arial" w:cs="Arial"/>
          <w:sz w:val="24"/>
          <w:szCs w:val="24"/>
        </w:rPr>
        <w:t xml:space="preserve"> das </w:t>
      </w:r>
      <w:r w:rsidR="009E7859" w:rsidRPr="00E67DFE">
        <w:rPr>
          <w:rFonts w:ascii="Arial" w:hAnsi="Arial" w:cs="Arial"/>
          <w:b/>
          <w:sz w:val="24"/>
          <w:szCs w:val="24"/>
        </w:rPr>
        <w:t xml:space="preserve">800 unidades </w:t>
      </w:r>
      <w:r w:rsidR="00E67DFE">
        <w:rPr>
          <w:rFonts w:ascii="Arial" w:hAnsi="Arial" w:cs="Arial"/>
          <w:b/>
          <w:sz w:val="24"/>
          <w:szCs w:val="24"/>
        </w:rPr>
        <w:t xml:space="preserve">de mercadorias, </w:t>
      </w:r>
      <w:r w:rsidR="009E7859" w:rsidRPr="00E67DFE">
        <w:rPr>
          <w:rFonts w:ascii="Arial" w:hAnsi="Arial" w:cs="Arial"/>
          <w:b/>
          <w:sz w:val="24"/>
          <w:szCs w:val="24"/>
        </w:rPr>
        <w:t>constantes do estoque final</w:t>
      </w:r>
      <w:r w:rsidR="009E7859">
        <w:rPr>
          <w:rFonts w:ascii="Arial" w:hAnsi="Arial" w:cs="Arial"/>
          <w:sz w:val="24"/>
          <w:szCs w:val="24"/>
        </w:rPr>
        <w:t xml:space="preserve">, tem-se que </w:t>
      </w:r>
      <w:r w:rsidR="009E7859" w:rsidRPr="00E67DFE">
        <w:rPr>
          <w:rFonts w:ascii="Arial" w:hAnsi="Arial" w:cs="Arial"/>
          <w:b/>
          <w:sz w:val="24"/>
          <w:szCs w:val="24"/>
          <w:u w:val="single"/>
        </w:rPr>
        <w:t>500 unidades foram adquiridas dentro do Regime Normal</w:t>
      </w:r>
      <w:r w:rsidR="005D56C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E7859" w:rsidRPr="00E67DFE">
        <w:rPr>
          <w:rFonts w:ascii="Arial" w:hAnsi="Arial" w:cs="Arial"/>
          <w:b/>
          <w:sz w:val="24"/>
          <w:szCs w:val="24"/>
          <w:u w:val="single"/>
        </w:rPr>
        <w:lastRenderedPageBreak/>
        <w:t>de Tributação</w:t>
      </w:r>
      <w:r w:rsidR="009E7859">
        <w:rPr>
          <w:rFonts w:ascii="Arial" w:hAnsi="Arial" w:cs="Arial"/>
          <w:sz w:val="24"/>
          <w:szCs w:val="24"/>
        </w:rPr>
        <w:t xml:space="preserve"> e </w:t>
      </w:r>
      <w:r w:rsidR="009E7859" w:rsidRPr="00E67DFE">
        <w:rPr>
          <w:rFonts w:ascii="Arial" w:hAnsi="Arial" w:cs="Arial"/>
          <w:b/>
          <w:sz w:val="24"/>
          <w:szCs w:val="24"/>
        </w:rPr>
        <w:t>300 unidades adquirid</w:t>
      </w:r>
      <w:r w:rsidR="00344319" w:rsidRPr="00E67DFE">
        <w:rPr>
          <w:rFonts w:ascii="Arial" w:hAnsi="Arial" w:cs="Arial"/>
          <w:b/>
          <w:sz w:val="24"/>
          <w:szCs w:val="24"/>
        </w:rPr>
        <w:t>a</w:t>
      </w:r>
      <w:r w:rsidR="009E7859" w:rsidRPr="00E67DFE">
        <w:rPr>
          <w:rFonts w:ascii="Arial" w:hAnsi="Arial" w:cs="Arial"/>
          <w:b/>
          <w:sz w:val="24"/>
          <w:szCs w:val="24"/>
        </w:rPr>
        <w:t>s dentro do Regime do Simples Nacional</w:t>
      </w:r>
      <w:r w:rsidR="0057160A">
        <w:rPr>
          <w:rFonts w:ascii="Arial" w:hAnsi="Arial" w:cs="Arial"/>
          <w:sz w:val="24"/>
          <w:szCs w:val="24"/>
        </w:rPr>
        <w:t>, considerando o sistema PEPS;</w:t>
      </w:r>
    </w:p>
    <w:p w:rsidR="00344319" w:rsidRDefault="005D56C5" w:rsidP="00A33F20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 w:rsidRPr="00E67DFE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- Para a apuração do valor do crédito do ICMS-ST a ser utilizado/apropriado, o contribuinte deverá efetuar os seguintes procedimentos:</w:t>
      </w:r>
    </w:p>
    <w:p w:rsidR="00344319" w:rsidRDefault="0054280E" w:rsidP="00712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280E">
        <w:rPr>
          <w:rFonts w:ascii="Arial" w:hAnsi="Arial" w:cs="Arial"/>
          <w:b/>
          <w:sz w:val="24"/>
          <w:szCs w:val="24"/>
        </w:rPr>
        <w:t>8.6.1</w:t>
      </w:r>
      <w:r w:rsidR="0034431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e</w:t>
      </w:r>
      <w:r w:rsidR="00344319">
        <w:rPr>
          <w:rFonts w:ascii="Arial" w:hAnsi="Arial" w:cs="Arial"/>
          <w:sz w:val="24"/>
          <w:szCs w:val="24"/>
        </w:rPr>
        <w:t xml:space="preserve">m relação às </w:t>
      </w:r>
      <w:r w:rsidR="00344319" w:rsidRPr="00397C20">
        <w:rPr>
          <w:rFonts w:ascii="Arial" w:hAnsi="Arial" w:cs="Arial"/>
          <w:b/>
          <w:sz w:val="24"/>
          <w:szCs w:val="24"/>
          <w:u w:val="single"/>
        </w:rPr>
        <w:t xml:space="preserve">500 unidades </w:t>
      </w:r>
      <w:r w:rsidR="00397C20">
        <w:rPr>
          <w:rFonts w:ascii="Arial" w:hAnsi="Arial" w:cs="Arial"/>
          <w:b/>
          <w:sz w:val="24"/>
          <w:szCs w:val="24"/>
          <w:u w:val="single"/>
        </w:rPr>
        <w:t xml:space="preserve">restantes </w:t>
      </w:r>
      <w:r w:rsidR="00344319" w:rsidRPr="00397C20">
        <w:rPr>
          <w:rFonts w:ascii="Arial" w:hAnsi="Arial" w:cs="Arial"/>
          <w:b/>
          <w:sz w:val="24"/>
          <w:szCs w:val="24"/>
          <w:u w:val="single"/>
        </w:rPr>
        <w:t>adquiridas dentro do Regime Normal de Tributação</w:t>
      </w:r>
      <w:r w:rsidR="00344319">
        <w:rPr>
          <w:rFonts w:ascii="Arial" w:hAnsi="Arial" w:cs="Arial"/>
          <w:sz w:val="24"/>
          <w:szCs w:val="24"/>
        </w:rPr>
        <w:t>, dever</w:t>
      </w:r>
      <w:r w:rsidR="00397C20">
        <w:rPr>
          <w:rFonts w:ascii="Arial" w:hAnsi="Arial" w:cs="Arial"/>
          <w:sz w:val="24"/>
          <w:szCs w:val="24"/>
        </w:rPr>
        <w:t>á</w:t>
      </w:r>
      <w:r w:rsidR="00344319">
        <w:rPr>
          <w:rFonts w:ascii="Arial" w:hAnsi="Arial" w:cs="Arial"/>
          <w:sz w:val="24"/>
          <w:szCs w:val="24"/>
        </w:rPr>
        <w:t xml:space="preserve"> adotar os procedimentos da </w:t>
      </w:r>
      <w:r w:rsidR="00344319" w:rsidRPr="001D648C">
        <w:rPr>
          <w:rFonts w:ascii="Arial" w:hAnsi="Arial" w:cs="Arial"/>
          <w:b/>
          <w:sz w:val="24"/>
          <w:szCs w:val="24"/>
          <w:highlight w:val="lightGray"/>
          <w:u w:val="single"/>
        </w:rPr>
        <w:t xml:space="preserve">questão </w:t>
      </w:r>
      <w:proofErr w:type="gramStart"/>
      <w:r w:rsidR="00344319" w:rsidRPr="001D648C">
        <w:rPr>
          <w:rFonts w:ascii="Arial" w:hAnsi="Arial" w:cs="Arial"/>
          <w:b/>
          <w:sz w:val="24"/>
          <w:szCs w:val="24"/>
          <w:highlight w:val="lightGray"/>
          <w:u w:val="single"/>
        </w:rPr>
        <w:t>3</w:t>
      </w:r>
      <w:proofErr w:type="gramEnd"/>
      <w:r w:rsidR="0057160A">
        <w:rPr>
          <w:rFonts w:ascii="Arial" w:hAnsi="Arial" w:cs="Arial"/>
          <w:sz w:val="24"/>
          <w:szCs w:val="24"/>
        </w:rPr>
        <w:t>;</w:t>
      </w:r>
    </w:p>
    <w:p w:rsidR="0057160A" w:rsidRDefault="0057160A" w:rsidP="00712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7859" w:rsidRDefault="005D56C5" w:rsidP="00A33F20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4280E">
        <w:rPr>
          <w:rFonts w:ascii="Arial" w:hAnsi="Arial" w:cs="Arial"/>
          <w:b/>
          <w:sz w:val="24"/>
          <w:szCs w:val="24"/>
        </w:rPr>
        <w:t>8.6.2</w:t>
      </w:r>
      <w:r>
        <w:rPr>
          <w:rFonts w:ascii="Arial" w:hAnsi="Arial" w:cs="Arial"/>
          <w:sz w:val="24"/>
          <w:szCs w:val="24"/>
        </w:rPr>
        <w:t xml:space="preserve"> – quanto às </w:t>
      </w:r>
      <w:r w:rsidRPr="00397C20">
        <w:rPr>
          <w:rFonts w:ascii="Arial" w:hAnsi="Arial" w:cs="Arial"/>
          <w:b/>
          <w:sz w:val="24"/>
          <w:szCs w:val="24"/>
          <w:u w:val="single"/>
        </w:rPr>
        <w:t>300 unidades adquiridas dentro do Regime do Simples Nacional</w:t>
      </w:r>
      <w:r>
        <w:rPr>
          <w:rFonts w:ascii="Arial" w:hAnsi="Arial" w:cs="Arial"/>
          <w:sz w:val="24"/>
          <w:szCs w:val="24"/>
        </w:rPr>
        <w:t xml:space="preserve">, aplicará os procedimentos da </w:t>
      </w:r>
      <w:r w:rsidRPr="001D648C">
        <w:rPr>
          <w:rFonts w:ascii="Arial" w:hAnsi="Arial" w:cs="Arial"/>
          <w:b/>
          <w:sz w:val="24"/>
          <w:szCs w:val="24"/>
          <w:highlight w:val="lightGray"/>
          <w:u w:val="single"/>
        </w:rPr>
        <w:t xml:space="preserve">questão </w:t>
      </w:r>
      <w:proofErr w:type="gramStart"/>
      <w:r w:rsidRPr="001D648C">
        <w:rPr>
          <w:rFonts w:ascii="Arial" w:hAnsi="Arial" w:cs="Arial"/>
          <w:b/>
          <w:sz w:val="24"/>
          <w:szCs w:val="24"/>
          <w:highlight w:val="lightGray"/>
          <w:u w:val="single"/>
        </w:rPr>
        <w:t>4</w:t>
      </w:r>
      <w:proofErr w:type="gramEnd"/>
      <w:r w:rsidR="0057160A">
        <w:rPr>
          <w:rFonts w:ascii="Arial" w:hAnsi="Arial" w:cs="Arial"/>
          <w:sz w:val="24"/>
          <w:szCs w:val="24"/>
        </w:rPr>
        <w:t>;</w:t>
      </w:r>
    </w:p>
    <w:p w:rsidR="0057160A" w:rsidRDefault="00397C20" w:rsidP="00A33F20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8.7</w:t>
      </w:r>
      <w:r w:rsidR="00344319">
        <w:rPr>
          <w:rFonts w:ascii="Arial" w:hAnsi="Arial" w:cs="Arial"/>
          <w:sz w:val="24"/>
          <w:szCs w:val="24"/>
        </w:rPr>
        <w:t xml:space="preserve"> - Por fim, </w:t>
      </w:r>
      <w:r w:rsidR="005744DE">
        <w:rPr>
          <w:rFonts w:ascii="Arial" w:hAnsi="Arial" w:cs="Arial"/>
          <w:sz w:val="24"/>
          <w:szCs w:val="24"/>
        </w:rPr>
        <w:t>somará</w:t>
      </w:r>
      <w:r w:rsidR="00344319">
        <w:rPr>
          <w:rFonts w:ascii="Arial" w:hAnsi="Arial" w:cs="Arial"/>
          <w:sz w:val="24"/>
          <w:szCs w:val="24"/>
        </w:rPr>
        <w:t xml:space="preserve"> os valores encontrados</w:t>
      </w:r>
      <w:r>
        <w:rPr>
          <w:rFonts w:ascii="Arial" w:hAnsi="Arial" w:cs="Arial"/>
          <w:sz w:val="24"/>
          <w:szCs w:val="24"/>
        </w:rPr>
        <w:t xml:space="preserve"> nos </w:t>
      </w:r>
      <w:r w:rsidR="0057160A">
        <w:rPr>
          <w:rFonts w:ascii="Arial" w:hAnsi="Arial" w:cs="Arial"/>
          <w:sz w:val="24"/>
          <w:szCs w:val="24"/>
        </w:rPr>
        <w:t>itens 8.6.1 e 8.6.2</w:t>
      </w:r>
      <w:r>
        <w:rPr>
          <w:rFonts w:ascii="Arial" w:hAnsi="Arial" w:cs="Arial"/>
          <w:sz w:val="24"/>
          <w:szCs w:val="24"/>
        </w:rPr>
        <w:t xml:space="preserve"> acima</w:t>
      </w:r>
      <w:r w:rsidR="005744DE">
        <w:rPr>
          <w:rFonts w:ascii="Arial" w:hAnsi="Arial" w:cs="Arial"/>
          <w:sz w:val="24"/>
          <w:szCs w:val="24"/>
        </w:rPr>
        <w:t xml:space="preserve">, </w:t>
      </w:r>
      <w:r w:rsidR="0057160A">
        <w:rPr>
          <w:rFonts w:ascii="Arial" w:hAnsi="Arial" w:cs="Arial"/>
          <w:sz w:val="24"/>
          <w:szCs w:val="24"/>
        </w:rPr>
        <w:t>resultando no valor do crédito a ser utilizado;</w:t>
      </w:r>
    </w:p>
    <w:p w:rsidR="00344319" w:rsidRDefault="0057160A" w:rsidP="00A33F20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7160A">
        <w:rPr>
          <w:rFonts w:ascii="Arial" w:hAnsi="Arial" w:cs="Arial"/>
          <w:b/>
          <w:sz w:val="24"/>
          <w:szCs w:val="24"/>
        </w:rPr>
        <w:t>8.8</w:t>
      </w:r>
      <w:r>
        <w:rPr>
          <w:rFonts w:ascii="Arial" w:hAnsi="Arial" w:cs="Arial"/>
          <w:sz w:val="24"/>
          <w:szCs w:val="24"/>
        </w:rPr>
        <w:t xml:space="preserve"> - </w:t>
      </w:r>
      <w:r w:rsidR="005744DE">
        <w:rPr>
          <w:rFonts w:ascii="Arial" w:hAnsi="Arial" w:cs="Arial"/>
          <w:sz w:val="24"/>
          <w:szCs w:val="24"/>
        </w:rPr>
        <w:t xml:space="preserve">neste </w:t>
      </w:r>
      <w:r w:rsidR="005D56C5">
        <w:rPr>
          <w:rFonts w:ascii="Arial" w:hAnsi="Arial" w:cs="Arial"/>
          <w:sz w:val="24"/>
          <w:szCs w:val="24"/>
        </w:rPr>
        <w:t xml:space="preserve">caso, </w:t>
      </w:r>
      <w:r w:rsidR="008C5486">
        <w:rPr>
          <w:rFonts w:ascii="Arial" w:hAnsi="Arial" w:cs="Arial"/>
          <w:sz w:val="24"/>
          <w:szCs w:val="24"/>
        </w:rPr>
        <w:t>deverá adotar</w:t>
      </w:r>
      <w:r>
        <w:rPr>
          <w:rFonts w:ascii="Arial" w:hAnsi="Arial" w:cs="Arial"/>
          <w:sz w:val="24"/>
          <w:szCs w:val="24"/>
        </w:rPr>
        <w:t xml:space="preserve">, sobre o valor encontrado no item 8.7, os procedimentos da </w:t>
      </w:r>
      <w:r w:rsidR="00344319" w:rsidRPr="001D648C">
        <w:rPr>
          <w:rFonts w:ascii="Arial" w:hAnsi="Arial" w:cs="Arial"/>
          <w:b/>
          <w:sz w:val="24"/>
          <w:szCs w:val="24"/>
          <w:highlight w:val="lightGray"/>
          <w:u w:val="single"/>
        </w:rPr>
        <w:t xml:space="preserve">questão </w:t>
      </w:r>
      <w:proofErr w:type="gramStart"/>
      <w:r w:rsidR="005744DE" w:rsidRPr="001D648C">
        <w:rPr>
          <w:rFonts w:ascii="Arial" w:hAnsi="Arial" w:cs="Arial"/>
          <w:b/>
          <w:sz w:val="24"/>
          <w:szCs w:val="24"/>
          <w:highlight w:val="lightGray"/>
          <w:u w:val="single"/>
        </w:rPr>
        <w:t>7</w:t>
      </w:r>
      <w:proofErr w:type="gramEnd"/>
      <w:r w:rsidR="00582502">
        <w:rPr>
          <w:rFonts w:ascii="Arial" w:hAnsi="Arial" w:cs="Arial"/>
          <w:sz w:val="24"/>
          <w:szCs w:val="24"/>
        </w:rPr>
        <w:t xml:space="preserve"> (</w:t>
      </w:r>
      <w:r w:rsidR="00582502" w:rsidRPr="00397C20">
        <w:rPr>
          <w:rFonts w:ascii="Arial" w:hAnsi="Arial" w:cs="Arial"/>
          <w:b/>
          <w:sz w:val="24"/>
          <w:szCs w:val="24"/>
        </w:rPr>
        <w:t>uma vez</w:t>
      </w:r>
      <w:r w:rsidR="00397C20">
        <w:rPr>
          <w:rFonts w:ascii="Arial" w:hAnsi="Arial" w:cs="Arial"/>
          <w:b/>
          <w:sz w:val="24"/>
          <w:szCs w:val="24"/>
        </w:rPr>
        <w:t xml:space="preserve"> que, neste exemplo, </w:t>
      </w:r>
      <w:r w:rsidR="00582502" w:rsidRPr="00397C20">
        <w:rPr>
          <w:rFonts w:ascii="Arial" w:hAnsi="Arial" w:cs="Arial"/>
          <w:b/>
          <w:sz w:val="24"/>
          <w:szCs w:val="24"/>
        </w:rPr>
        <w:t>a migração foi do Regime Normal para o Simples Nacional</w:t>
      </w:r>
      <w:r w:rsidR="0058250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397C20" w:rsidRDefault="00397C20" w:rsidP="00A33F20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A33F20">
        <w:rPr>
          <w:rFonts w:ascii="Arial" w:hAnsi="Arial" w:cs="Arial"/>
          <w:b/>
          <w:sz w:val="24"/>
          <w:szCs w:val="24"/>
        </w:rPr>
        <w:t>8.</w:t>
      </w:r>
      <w:r w:rsidR="0057160A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– </w:t>
      </w:r>
      <w:r w:rsidR="0057160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mesma situação poderá ocorrer na </w:t>
      </w:r>
      <w:r w:rsidRPr="00397C20">
        <w:rPr>
          <w:rFonts w:ascii="Arial" w:hAnsi="Arial" w:cs="Arial"/>
          <w:b/>
          <w:sz w:val="24"/>
          <w:szCs w:val="24"/>
        </w:rPr>
        <w:t>transição</w:t>
      </w:r>
      <w:r>
        <w:rPr>
          <w:rFonts w:ascii="Arial" w:hAnsi="Arial" w:cs="Arial"/>
          <w:sz w:val="24"/>
          <w:szCs w:val="24"/>
        </w:rPr>
        <w:t xml:space="preserve"> de um contribuinte </w:t>
      </w:r>
      <w:r w:rsidRPr="00397C20">
        <w:rPr>
          <w:rFonts w:ascii="Arial" w:hAnsi="Arial" w:cs="Arial"/>
          <w:b/>
          <w:sz w:val="24"/>
          <w:szCs w:val="24"/>
          <w:u w:val="single"/>
        </w:rPr>
        <w:t>do regime do Simples Nacional</w:t>
      </w:r>
      <w:r w:rsidR="005D56C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7160A">
        <w:rPr>
          <w:rFonts w:ascii="Arial" w:hAnsi="Arial" w:cs="Arial"/>
          <w:b/>
          <w:sz w:val="24"/>
          <w:szCs w:val="24"/>
          <w:u w:val="single"/>
        </w:rPr>
        <w:t xml:space="preserve">para o de </w:t>
      </w:r>
      <w:r w:rsidRPr="00397C20">
        <w:rPr>
          <w:rFonts w:ascii="Arial" w:hAnsi="Arial" w:cs="Arial"/>
          <w:b/>
          <w:sz w:val="24"/>
          <w:szCs w:val="24"/>
          <w:u w:val="single"/>
        </w:rPr>
        <w:t>Tributação Normal</w:t>
      </w:r>
      <w:r>
        <w:rPr>
          <w:rFonts w:ascii="Arial" w:hAnsi="Arial" w:cs="Arial"/>
          <w:sz w:val="24"/>
          <w:szCs w:val="24"/>
        </w:rPr>
        <w:t xml:space="preserve">, </w:t>
      </w:r>
      <w:r w:rsidR="0054280E">
        <w:rPr>
          <w:rFonts w:ascii="Arial" w:hAnsi="Arial" w:cs="Arial"/>
          <w:sz w:val="24"/>
          <w:szCs w:val="24"/>
        </w:rPr>
        <w:t>devendo ser aplicad</w:t>
      </w:r>
      <w:r w:rsidR="0057160A">
        <w:rPr>
          <w:rFonts w:ascii="Arial" w:hAnsi="Arial" w:cs="Arial"/>
          <w:sz w:val="24"/>
          <w:szCs w:val="24"/>
        </w:rPr>
        <w:t xml:space="preserve">o, sobre o valor encontrado no item 8.7, o </w:t>
      </w:r>
      <w:r w:rsidRPr="00397C20">
        <w:rPr>
          <w:rFonts w:ascii="Arial" w:hAnsi="Arial" w:cs="Arial"/>
          <w:b/>
          <w:sz w:val="24"/>
          <w:szCs w:val="24"/>
        </w:rPr>
        <w:t xml:space="preserve">disposto na </w:t>
      </w:r>
      <w:r w:rsidRPr="001D648C">
        <w:rPr>
          <w:rFonts w:ascii="Arial" w:hAnsi="Arial" w:cs="Arial"/>
          <w:b/>
          <w:sz w:val="24"/>
          <w:szCs w:val="24"/>
          <w:highlight w:val="lightGray"/>
        </w:rPr>
        <w:t xml:space="preserve">questão </w:t>
      </w:r>
      <w:proofErr w:type="gramStart"/>
      <w:r w:rsidRPr="001D648C">
        <w:rPr>
          <w:rFonts w:ascii="Arial" w:hAnsi="Arial" w:cs="Arial"/>
          <w:b/>
          <w:sz w:val="24"/>
          <w:szCs w:val="24"/>
          <w:highlight w:val="lightGray"/>
        </w:rPr>
        <w:t>6</w:t>
      </w:r>
      <w:proofErr w:type="gramEnd"/>
      <w:r w:rsidRPr="001D648C">
        <w:rPr>
          <w:rFonts w:ascii="Arial" w:hAnsi="Arial" w:cs="Arial"/>
          <w:sz w:val="24"/>
          <w:szCs w:val="24"/>
          <w:highlight w:val="lightGray"/>
        </w:rPr>
        <w:t>.</w:t>
      </w:r>
    </w:p>
    <w:sectPr w:rsidR="00397C20" w:rsidSect="003226F1">
      <w:headerReference w:type="default" r:id="rId13"/>
      <w:footerReference w:type="default" r:id="rId14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D07" w:rsidRDefault="002F3D07" w:rsidP="006A53B1">
      <w:pPr>
        <w:spacing w:after="0" w:line="240" w:lineRule="auto"/>
      </w:pPr>
      <w:r>
        <w:separator/>
      </w:r>
    </w:p>
  </w:endnote>
  <w:endnote w:type="continuationSeparator" w:id="1">
    <w:p w:rsidR="002F3D07" w:rsidRDefault="002F3D07" w:rsidP="006A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02" w:rsidRPr="005C1302" w:rsidRDefault="000165DA" w:rsidP="005C1302">
    <w:pPr>
      <w:pStyle w:val="Rodap"/>
      <w:jc w:val="right"/>
      <w:rPr>
        <w:rFonts w:ascii="Arial" w:hAnsi="Arial" w:cs="Arial"/>
      </w:rPr>
    </w:pPr>
    <w:r w:rsidRPr="005C1302">
      <w:rPr>
        <w:rFonts w:ascii="Arial" w:hAnsi="Arial" w:cs="Arial"/>
      </w:rPr>
      <w:fldChar w:fldCharType="begin"/>
    </w:r>
    <w:r w:rsidR="005C1302" w:rsidRPr="005C1302">
      <w:rPr>
        <w:rFonts w:ascii="Arial" w:hAnsi="Arial" w:cs="Arial"/>
      </w:rPr>
      <w:instrText>PAGE   \* MERGEFORMAT</w:instrText>
    </w:r>
    <w:r w:rsidRPr="005C1302">
      <w:rPr>
        <w:rFonts w:ascii="Arial" w:hAnsi="Arial" w:cs="Arial"/>
      </w:rPr>
      <w:fldChar w:fldCharType="separate"/>
    </w:r>
    <w:r w:rsidR="000A7394">
      <w:rPr>
        <w:rFonts w:ascii="Arial" w:hAnsi="Arial" w:cs="Arial"/>
        <w:noProof/>
      </w:rPr>
      <w:t>10</w:t>
    </w:r>
    <w:r w:rsidRPr="005C1302">
      <w:rPr>
        <w:rFonts w:ascii="Arial" w:hAnsi="Arial" w:cs="Arial"/>
      </w:rPr>
      <w:fldChar w:fldCharType="end"/>
    </w:r>
  </w:p>
  <w:p w:rsidR="005C1302" w:rsidRDefault="005C13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D07" w:rsidRDefault="002F3D07" w:rsidP="006A53B1">
      <w:pPr>
        <w:spacing w:after="0" w:line="240" w:lineRule="auto"/>
      </w:pPr>
      <w:r>
        <w:separator/>
      </w:r>
    </w:p>
  </w:footnote>
  <w:footnote w:type="continuationSeparator" w:id="1">
    <w:p w:rsidR="002F3D07" w:rsidRDefault="002F3D07" w:rsidP="006A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46" w:rsidRDefault="00504746" w:rsidP="00504746">
    <w:pPr>
      <w:jc w:val="center"/>
    </w:pPr>
    <w:r w:rsidRPr="004E1F3D">
      <w:rPr>
        <w:noProof/>
        <w:lang w:eastAsia="pt-BR"/>
      </w:rPr>
      <w:drawing>
        <wp:inline distT="0" distB="0" distL="0" distR="0">
          <wp:extent cx="1962150" cy="904875"/>
          <wp:effectExtent l="0" t="0" r="0" b="0"/>
          <wp:docPr id="3" name="Imagem 1" descr="econom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conom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4746" w:rsidRDefault="00504746" w:rsidP="00504746">
    <w:pPr>
      <w:pStyle w:val="Cabealho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ESTADO DE GOIÁS</w:t>
    </w:r>
  </w:p>
  <w:p w:rsidR="00504746" w:rsidRDefault="00504746" w:rsidP="00504746">
    <w:pPr>
      <w:pStyle w:val="Cabealho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SECRETARIA DE ESTADO DA ECONOMIA</w:t>
    </w:r>
  </w:p>
  <w:p w:rsidR="00504746" w:rsidRDefault="00504746" w:rsidP="00504746">
    <w:pPr>
      <w:pStyle w:val="Cabealho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SUPERINTENDÊNCIA DE POLÍTICA TRIBUTÁRIA</w:t>
    </w:r>
  </w:p>
  <w:p w:rsidR="00504746" w:rsidRPr="00B7662D" w:rsidRDefault="00504746" w:rsidP="00504746">
    <w:pPr>
      <w:pStyle w:val="Cabealho"/>
      <w:jc w:val="center"/>
    </w:pPr>
    <w:r>
      <w:t>GERÊNCIA DE ORIENTAÇÃO TRIBUTÁRIA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111"/>
    <w:multiLevelType w:val="hybridMultilevel"/>
    <w:tmpl w:val="854AD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679F9"/>
    <w:multiLevelType w:val="multilevel"/>
    <w:tmpl w:val="33D874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BE44BA"/>
    <w:rsid w:val="000019FE"/>
    <w:rsid w:val="000144D6"/>
    <w:rsid w:val="000165DA"/>
    <w:rsid w:val="00031BEE"/>
    <w:rsid w:val="000433DC"/>
    <w:rsid w:val="00045C6A"/>
    <w:rsid w:val="0004713C"/>
    <w:rsid w:val="00054301"/>
    <w:rsid w:val="000643FF"/>
    <w:rsid w:val="000700F2"/>
    <w:rsid w:val="000719C2"/>
    <w:rsid w:val="00076DDF"/>
    <w:rsid w:val="00080169"/>
    <w:rsid w:val="00083CD1"/>
    <w:rsid w:val="00095302"/>
    <w:rsid w:val="00095AF8"/>
    <w:rsid w:val="000A2DF8"/>
    <w:rsid w:val="000A4E1D"/>
    <w:rsid w:val="000A7394"/>
    <w:rsid w:val="000B0D9E"/>
    <w:rsid w:val="000B4F8A"/>
    <w:rsid w:val="000C5321"/>
    <w:rsid w:val="000C5D4E"/>
    <w:rsid w:val="000C63EF"/>
    <w:rsid w:val="000D0704"/>
    <w:rsid w:val="000D758E"/>
    <w:rsid w:val="000E494D"/>
    <w:rsid w:val="000E4EC2"/>
    <w:rsid w:val="000F465E"/>
    <w:rsid w:val="001100DC"/>
    <w:rsid w:val="001204CD"/>
    <w:rsid w:val="00121079"/>
    <w:rsid w:val="00125208"/>
    <w:rsid w:val="00130575"/>
    <w:rsid w:val="001306EA"/>
    <w:rsid w:val="00135990"/>
    <w:rsid w:val="00142E47"/>
    <w:rsid w:val="00143DBF"/>
    <w:rsid w:val="001450B7"/>
    <w:rsid w:val="00146A53"/>
    <w:rsid w:val="001473BE"/>
    <w:rsid w:val="00152A1C"/>
    <w:rsid w:val="00152C04"/>
    <w:rsid w:val="00154224"/>
    <w:rsid w:val="00160FB0"/>
    <w:rsid w:val="0016197D"/>
    <w:rsid w:val="00164844"/>
    <w:rsid w:val="00164A0D"/>
    <w:rsid w:val="001869A3"/>
    <w:rsid w:val="00187AEC"/>
    <w:rsid w:val="00193E7C"/>
    <w:rsid w:val="001971F6"/>
    <w:rsid w:val="001A0412"/>
    <w:rsid w:val="001A0AE7"/>
    <w:rsid w:val="001A3CE4"/>
    <w:rsid w:val="001B0533"/>
    <w:rsid w:val="001B2E06"/>
    <w:rsid w:val="001B36C3"/>
    <w:rsid w:val="001C04A3"/>
    <w:rsid w:val="001C18B9"/>
    <w:rsid w:val="001C512E"/>
    <w:rsid w:val="001C7245"/>
    <w:rsid w:val="001D15A7"/>
    <w:rsid w:val="001D648C"/>
    <w:rsid w:val="001E14A5"/>
    <w:rsid w:val="00207EF2"/>
    <w:rsid w:val="00216FAC"/>
    <w:rsid w:val="00220AA6"/>
    <w:rsid w:val="00225F53"/>
    <w:rsid w:val="0022684C"/>
    <w:rsid w:val="00226CCB"/>
    <w:rsid w:val="00227338"/>
    <w:rsid w:val="00231C99"/>
    <w:rsid w:val="0024000D"/>
    <w:rsid w:val="00242A5B"/>
    <w:rsid w:val="00242AEE"/>
    <w:rsid w:val="002434A3"/>
    <w:rsid w:val="0025069B"/>
    <w:rsid w:val="00250790"/>
    <w:rsid w:val="0026308A"/>
    <w:rsid w:val="002646B3"/>
    <w:rsid w:val="002704EE"/>
    <w:rsid w:val="00273031"/>
    <w:rsid w:val="0027315A"/>
    <w:rsid w:val="00285633"/>
    <w:rsid w:val="0029049C"/>
    <w:rsid w:val="002A5D65"/>
    <w:rsid w:val="002C049C"/>
    <w:rsid w:val="002C3BA0"/>
    <w:rsid w:val="002D4BAD"/>
    <w:rsid w:val="002D75C7"/>
    <w:rsid w:val="002E4846"/>
    <w:rsid w:val="002E663B"/>
    <w:rsid w:val="002E67D5"/>
    <w:rsid w:val="002F3313"/>
    <w:rsid w:val="002F3D07"/>
    <w:rsid w:val="002F698F"/>
    <w:rsid w:val="002F6B0B"/>
    <w:rsid w:val="002F6BEA"/>
    <w:rsid w:val="003062F9"/>
    <w:rsid w:val="00314DD0"/>
    <w:rsid w:val="0031522A"/>
    <w:rsid w:val="00317A8E"/>
    <w:rsid w:val="003226F1"/>
    <w:rsid w:val="00326EEA"/>
    <w:rsid w:val="003341FC"/>
    <w:rsid w:val="00335760"/>
    <w:rsid w:val="00344319"/>
    <w:rsid w:val="0036293C"/>
    <w:rsid w:val="003646C1"/>
    <w:rsid w:val="0036550C"/>
    <w:rsid w:val="003743AD"/>
    <w:rsid w:val="0038308B"/>
    <w:rsid w:val="003846BD"/>
    <w:rsid w:val="0038760D"/>
    <w:rsid w:val="00391767"/>
    <w:rsid w:val="00395997"/>
    <w:rsid w:val="0039622D"/>
    <w:rsid w:val="00397C20"/>
    <w:rsid w:val="003A2F72"/>
    <w:rsid w:val="003D2632"/>
    <w:rsid w:val="003D5D8F"/>
    <w:rsid w:val="003E6C82"/>
    <w:rsid w:val="003F215C"/>
    <w:rsid w:val="003F53FD"/>
    <w:rsid w:val="00411BA0"/>
    <w:rsid w:val="00414852"/>
    <w:rsid w:val="00414E79"/>
    <w:rsid w:val="00420FC9"/>
    <w:rsid w:val="00431222"/>
    <w:rsid w:val="0044321B"/>
    <w:rsid w:val="0044656E"/>
    <w:rsid w:val="00451D88"/>
    <w:rsid w:val="0045203E"/>
    <w:rsid w:val="00453735"/>
    <w:rsid w:val="004549CD"/>
    <w:rsid w:val="004608B7"/>
    <w:rsid w:val="00476A7A"/>
    <w:rsid w:val="004776E6"/>
    <w:rsid w:val="00480952"/>
    <w:rsid w:val="004853B1"/>
    <w:rsid w:val="00492F82"/>
    <w:rsid w:val="00493614"/>
    <w:rsid w:val="004A65E3"/>
    <w:rsid w:val="004A7C65"/>
    <w:rsid w:val="004B61FA"/>
    <w:rsid w:val="004B77D8"/>
    <w:rsid w:val="004C361D"/>
    <w:rsid w:val="004C44BC"/>
    <w:rsid w:val="004C63D0"/>
    <w:rsid w:val="004C6629"/>
    <w:rsid w:val="004C7F13"/>
    <w:rsid w:val="004E14E3"/>
    <w:rsid w:val="005024F2"/>
    <w:rsid w:val="00503DB0"/>
    <w:rsid w:val="00504746"/>
    <w:rsid w:val="005144A3"/>
    <w:rsid w:val="0051476B"/>
    <w:rsid w:val="005162DF"/>
    <w:rsid w:val="0054280E"/>
    <w:rsid w:val="00542997"/>
    <w:rsid w:val="00546428"/>
    <w:rsid w:val="00546D1B"/>
    <w:rsid w:val="00563DD5"/>
    <w:rsid w:val="005669CD"/>
    <w:rsid w:val="0057160A"/>
    <w:rsid w:val="005744DE"/>
    <w:rsid w:val="00576A9C"/>
    <w:rsid w:val="00582502"/>
    <w:rsid w:val="00585A28"/>
    <w:rsid w:val="005A718D"/>
    <w:rsid w:val="005B317B"/>
    <w:rsid w:val="005B501C"/>
    <w:rsid w:val="005C1302"/>
    <w:rsid w:val="005C5439"/>
    <w:rsid w:val="005D53B6"/>
    <w:rsid w:val="005D56C5"/>
    <w:rsid w:val="005E11DC"/>
    <w:rsid w:val="005E1514"/>
    <w:rsid w:val="005E77B4"/>
    <w:rsid w:val="005E790C"/>
    <w:rsid w:val="005F426C"/>
    <w:rsid w:val="005F7662"/>
    <w:rsid w:val="00603E9A"/>
    <w:rsid w:val="00606880"/>
    <w:rsid w:val="00610CAA"/>
    <w:rsid w:val="0062154A"/>
    <w:rsid w:val="00635115"/>
    <w:rsid w:val="006446DD"/>
    <w:rsid w:val="0064760A"/>
    <w:rsid w:val="00651463"/>
    <w:rsid w:val="00652BBA"/>
    <w:rsid w:val="00661E97"/>
    <w:rsid w:val="00675AC8"/>
    <w:rsid w:val="00676C3A"/>
    <w:rsid w:val="00681FEA"/>
    <w:rsid w:val="00686468"/>
    <w:rsid w:val="006864A2"/>
    <w:rsid w:val="00687913"/>
    <w:rsid w:val="006901F2"/>
    <w:rsid w:val="00690A8C"/>
    <w:rsid w:val="0069242A"/>
    <w:rsid w:val="006A0444"/>
    <w:rsid w:val="006A30A5"/>
    <w:rsid w:val="006A53B1"/>
    <w:rsid w:val="006B053B"/>
    <w:rsid w:val="006B49DE"/>
    <w:rsid w:val="006B7891"/>
    <w:rsid w:val="006C2299"/>
    <w:rsid w:val="006C6842"/>
    <w:rsid w:val="006C7859"/>
    <w:rsid w:val="006E434F"/>
    <w:rsid w:val="00701988"/>
    <w:rsid w:val="00701C38"/>
    <w:rsid w:val="007059CA"/>
    <w:rsid w:val="00706724"/>
    <w:rsid w:val="00706CCB"/>
    <w:rsid w:val="00707752"/>
    <w:rsid w:val="007101A3"/>
    <w:rsid w:val="00710DD1"/>
    <w:rsid w:val="00712A5A"/>
    <w:rsid w:val="0071472B"/>
    <w:rsid w:val="00717C5C"/>
    <w:rsid w:val="00722DF8"/>
    <w:rsid w:val="007429CB"/>
    <w:rsid w:val="0074336C"/>
    <w:rsid w:val="00747F34"/>
    <w:rsid w:val="007542F0"/>
    <w:rsid w:val="00754979"/>
    <w:rsid w:val="007554B6"/>
    <w:rsid w:val="00762E6C"/>
    <w:rsid w:val="00787784"/>
    <w:rsid w:val="007B5870"/>
    <w:rsid w:val="007C07AA"/>
    <w:rsid w:val="007D591A"/>
    <w:rsid w:val="007D64E2"/>
    <w:rsid w:val="007E59AB"/>
    <w:rsid w:val="007F13A0"/>
    <w:rsid w:val="007F4C98"/>
    <w:rsid w:val="007F601A"/>
    <w:rsid w:val="008066B8"/>
    <w:rsid w:val="00811CA7"/>
    <w:rsid w:val="00815B1A"/>
    <w:rsid w:val="00817ACD"/>
    <w:rsid w:val="00824AB3"/>
    <w:rsid w:val="0084243D"/>
    <w:rsid w:val="00844F1A"/>
    <w:rsid w:val="00882AD6"/>
    <w:rsid w:val="008861E5"/>
    <w:rsid w:val="00896DD7"/>
    <w:rsid w:val="008B76D1"/>
    <w:rsid w:val="008C5486"/>
    <w:rsid w:val="008C607B"/>
    <w:rsid w:val="008C75B6"/>
    <w:rsid w:val="008D0F92"/>
    <w:rsid w:val="008D1E1A"/>
    <w:rsid w:val="008D28AD"/>
    <w:rsid w:val="008D5A3F"/>
    <w:rsid w:val="008E31FB"/>
    <w:rsid w:val="008E4360"/>
    <w:rsid w:val="008E47BB"/>
    <w:rsid w:val="008E697C"/>
    <w:rsid w:val="00900B07"/>
    <w:rsid w:val="00905483"/>
    <w:rsid w:val="009110F1"/>
    <w:rsid w:val="00911A8E"/>
    <w:rsid w:val="0091242D"/>
    <w:rsid w:val="009179D5"/>
    <w:rsid w:val="00923EE2"/>
    <w:rsid w:val="00925A1B"/>
    <w:rsid w:val="00940F37"/>
    <w:rsid w:val="009527B0"/>
    <w:rsid w:val="00961CF5"/>
    <w:rsid w:val="00964A6E"/>
    <w:rsid w:val="00967317"/>
    <w:rsid w:val="00973688"/>
    <w:rsid w:val="0098058C"/>
    <w:rsid w:val="00981BEC"/>
    <w:rsid w:val="00981EE1"/>
    <w:rsid w:val="00996E5B"/>
    <w:rsid w:val="009A55C6"/>
    <w:rsid w:val="009B275D"/>
    <w:rsid w:val="009B4326"/>
    <w:rsid w:val="009C5EBF"/>
    <w:rsid w:val="009C7E2C"/>
    <w:rsid w:val="009D384D"/>
    <w:rsid w:val="009D6189"/>
    <w:rsid w:val="009E1EAB"/>
    <w:rsid w:val="009E2A8F"/>
    <w:rsid w:val="009E489D"/>
    <w:rsid w:val="009E7859"/>
    <w:rsid w:val="009F6912"/>
    <w:rsid w:val="00A05CAD"/>
    <w:rsid w:val="00A06241"/>
    <w:rsid w:val="00A06AF4"/>
    <w:rsid w:val="00A21145"/>
    <w:rsid w:val="00A2689D"/>
    <w:rsid w:val="00A332BE"/>
    <w:rsid w:val="00A33F20"/>
    <w:rsid w:val="00A37634"/>
    <w:rsid w:val="00A417CB"/>
    <w:rsid w:val="00A52CD6"/>
    <w:rsid w:val="00A535EB"/>
    <w:rsid w:val="00A60CCF"/>
    <w:rsid w:val="00A62CA1"/>
    <w:rsid w:val="00A7092E"/>
    <w:rsid w:val="00A96D3E"/>
    <w:rsid w:val="00A97293"/>
    <w:rsid w:val="00AA3220"/>
    <w:rsid w:val="00AB30CC"/>
    <w:rsid w:val="00AB351E"/>
    <w:rsid w:val="00AB4DDC"/>
    <w:rsid w:val="00AB5AFC"/>
    <w:rsid w:val="00AC2E33"/>
    <w:rsid w:val="00AC317F"/>
    <w:rsid w:val="00AC4F76"/>
    <w:rsid w:val="00AC7BD9"/>
    <w:rsid w:val="00AD51E3"/>
    <w:rsid w:val="00AD5301"/>
    <w:rsid w:val="00AE0997"/>
    <w:rsid w:val="00AF0307"/>
    <w:rsid w:val="00AF29A5"/>
    <w:rsid w:val="00B02531"/>
    <w:rsid w:val="00B03468"/>
    <w:rsid w:val="00B06981"/>
    <w:rsid w:val="00B102D7"/>
    <w:rsid w:val="00B14A60"/>
    <w:rsid w:val="00B221A2"/>
    <w:rsid w:val="00B2585B"/>
    <w:rsid w:val="00B31CE2"/>
    <w:rsid w:val="00B5115B"/>
    <w:rsid w:val="00B56B67"/>
    <w:rsid w:val="00B676BB"/>
    <w:rsid w:val="00B82EA7"/>
    <w:rsid w:val="00B86877"/>
    <w:rsid w:val="00B93C16"/>
    <w:rsid w:val="00B96BF7"/>
    <w:rsid w:val="00B9774E"/>
    <w:rsid w:val="00BA5812"/>
    <w:rsid w:val="00BA63D1"/>
    <w:rsid w:val="00BA6AE2"/>
    <w:rsid w:val="00BB4AF9"/>
    <w:rsid w:val="00BB7700"/>
    <w:rsid w:val="00BC2D79"/>
    <w:rsid w:val="00BD0A49"/>
    <w:rsid w:val="00BD6871"/>
    <w:rsid w:val="00BD74B5"/>
    <w:rsid w:val="00BE28BA"/>
    <w:rsid w:val="00BE4143"/>
    <w:rsid w:val="00BE44BA"/>
    <w:rsid w:val="00C07366"/>
    <w:rsid w:val="00C226C8"/>
    <w:rsid w:val="00C24BB9"/>
    <w:rsid w:val="00C2739B"/>
    <w:rsid w:val="00C37C92"/>
    <w:rsid w:val="00C476EA"/>
    <w:rsid w:val="00C8421F"/>
    <w:rsid w:val="00C85CB5"/>
    <w:rsid w:val="00C90756"/>
    <w:rsid w:val="00C91043"/>
    <w:rsid w:val="00C91497"/>
    <w:rsid w:val="00CB7218"/>
    <w:rsid w:val="00CC225C"/>
    <w:rsid w:val="00CC43CE"/>
    <w:rsid w:val="00CC5E79"/>
    <w:rsid w:val="00CD07DC"/>
    <w:rsid w:val="00CD24FE"/>
    <w:rsid w:val="00CD5AAE"/>
    <w:rsid w:val="00CD6612"/>
    <w:rsid w:val="00CE4B28"/>
    <w:rsid w:val="00CE60F2"/>
    <w:rsid w:val="00CE75CA"/>
    <w:rsid w:val="00CF54AC"/>
    <w:rsid w:val="00D04697"/>
    <w:rsid w:val="00D077E0"/>
    <w:rsid w:val="00D1508A"/>
    <w:rsid w:val="00D15221"/>
    <w:rsid w:val="00D303DA"/>
    <w:rsid w:val="00D35FFE"/>
    <w:rsid w:val="00D411D1"/>
    <w:rsid w:val="00D43965"/>
    <w:rsid w:val="00D55E81"/>
    <w:rsid w:val="00D63FFD"/>
    <w:rsid w:val="00D66E2F"/>
    <w:rsid w:val="00D71F29"/>
    <w:rsid w:val="00D760A5"/>
    <w:rsid w:val="00D76FD9"/>
    <w:rsid w:val="00D776A9"/>
    <w:rsid w:val="00D845A4"/>
    <w:rsid w:val="00D91900"/>
    <w:rsid w:val="00D9231E"/>
    <w:rsid w:val="00D948C3"/>
    <w:rsid w:val="00D96681"/>
    <w:rsid w:val="00DA19EE"/>
    <w:rsid w:val="00DA2C52"/>
    <w:rsid w:val="00DC0E28"/>
    <w:rsid w:val="00DC3695"/>
    <w:rsid w:val="00DE4E75"/>
    <w:rsid w:val="00DE79AE"/>
    <w:rsid w:val="00E01D72"/>
    <w:rsid w:val="00E0379A"/>
    <w:rsid w:val="00E04DE5"/>
    <w:rsid w:val="00E065D5"/>
    <w:rsid w:val="00E06903"/>
    <w:rsid w:val="00E07158"/>
    <w:rsid w:val="00E13D76"/>
    <w:rsid w:val="00E17D96"/>
    <w:rsid w:val="00E26328"/>
    <w:rsid w:val="00E312D4"/>
    <w:rsid w:val="00E44307"/>
    <w:rsid w:val="00E631CC"/>
    <w:rsid w:val="00E6383E"/>
    <w:rsid w:val="00E63D20"/>
    <w:rsid w:val="00E64241"/>
    <w:rsid w:val="00E67DFE"/>
    <w:rsid w:val="00E812B0"/>
    <w:rsid w:val="00E83947"/>
    <w:rsid w:val="00E854DB"/>
    <w:rsid w:val="00E8629C"/>
    <w:rsid w:val="00E9023E"/>
    <w:rsid w:val="00E94344"/>
    <w:rsid w:val="00E979DD"/>
    <w:rsid w:val="00EA2391"/>
    <w:rsid w:val="00EA34FC"/>
    <w:rsid w:val="00EC2480"/>
    <w:rsid w:val="00ED24ED"/>
    <w:rsid w:val="00ED6BDE"/>
    <w:rsid w:val="00EE2C70"/>
    <w:rsid w:val="00EF176F"/>
    <w:rsid w:val="00EF71B4"/>
    <w:rsid w:val="00F0020C"/>
    <w:rsid w:val="00F03DA3"/>
    <w:rsid w:val="00F07442"/>
    <w:rsid w:val="00F1056E"/>
    <w:rsid w:val="00F14E59"/>
    <w:rsid w:val="00F212FD"/>
    <w:rsid w:val="00F51AAA"/>
    <w:rsid w:val="00F51D97"/>
    <w:rsid w:val="00F56E89"/>
    <w:rsid w:val="00F60900"/>
    <w:rsid w:val="00F643BF"/>
    <w:rsid w:val="00F7049E"/>
    <w:rsid w:val="00F7677A"/>
    <w:rsid w:val="00F825F5"/>
    <w:rsid w:val="00F84F50"/>
    <w:rsid w:val="00F87BF3"/>
    <w:rsid w:val="00F904F4"/>
    <w:rsid w:val="00F94261"/>
    <w:rsid w:val="00FB796C"/>
    <w:rsid w:val="00FD089C"/>
    <w:rsid w:val="00FD3892"/>
    <w:rsid w:val="00FD5AF3"/>
    <w:rsid w:val="00FE1284"/>
    <w:rsid w:val="00FE1E1B"/>
    <w:rsid w:val="00FF0FA6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Normal">
    <w:name w:val="Par.Normal*"/>
    <w:basedOn w:val="Normal"/>
    <w:rsid w:val="00BE44BA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styleId="Hyperlink">
    <w:name w:val="Hyperlink"/>
    <w:semiHidden/>
    <w:rsid w:val="00BE44BA"/>
    <w:rPr>
      <w:color w:val="0000FF"/>
      <w:u w:val="single"/>
    </w:rPr>
  </w:style>
  <w:style w:type="paragraph" w:customStyle="1" w:styleId="TextoRevo">
    <w:name w:val="Texto Revo*"/>
    <w:basedOn w:val="Normal"/>
    <w:rsid w:val="00F60900"/>
    <w:pPr>
      <w:suppressAutoHyphens/>
      <w:spacing w:before="80" w:after="0" w:line="240" w:lineRule="auto"/>
      <w:ind w:left="567"/>
      <w:jc w:val="both"/>
    </w:pPr>
    <w:rPr>
      <w:rFonts w:ascii="Arial (W1)" w:eastAsia="Times New Roman" w:hAnsi="Arial (W1)" w:cs="Times New Roman"/>
      <w:i/>
      <w:sz w:val="16"/>
      <w:szCs w:val="20"/>
      <w:lang w:eastAsia="ar-SA"/>
    </w:rPr>
  </w:style>
  <w:style w:type="character" w:customStyle="1" w:styleId="WW8Num2z0">
    <w:name w:val="WW8Num2z0"/>
    <w:rsid w:val="00964A6E"/>
    <w:rPr>
      <w:rFonts w:ascii="StarSymbol" w:hAnsi="StarSymbol"/>
    </w:rPr>
  </w:style>
  <w:style w:type="paragraph" w:styleId="Cabealho">
    <w:name w:val="header"/>
    <w:basedOn w:val="Normal"/>
    <w:link w:val="CabealhoChar"/>
    <w:unhideWhenUsed/>
    <w:rsid w:val="006A5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3B1"/>
  </w:style>
  <w:style w:type="paragraph" w:styleId="Rodap">
    <w:name w:val="footer"/>
    <w:basedOn w:val="Normal"/>
    <w:link w:val="RodapChar"/>
    <w:uiPriority w:val="99"/>
    <w:unhideWhenUsed/>
    <w:rsid w:val="006A5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3B1"/>
  </w:style>
  <w:style w:type="character" w:customStyle="1" w:styleId="WW-Absatz-Standardschriftart111">
    <w:name w:val="WW-Absatz-Standardschriftart111"/>
    <w:rsid w:val="006A53B1"/>
  </w:style>
  <w:style w:type="paragraph" w:styleId="PargrafodaLista">
    <w:name w:val="List Paragraph"/>
    <w:basedOn w:val="Normal"/>
    <w:uiPriority w:val="34"/>
    <w:qFormat/>
    <w:rsid w:val="006A30A5"/>
    <w:pPr>
      <w:ind w:left="720"/>
      <w:contextualSpacing/>
    </w:pPr>
  </w:style>
  <w:style w:type="paragraph" w:customStyle="1" w:styleId="NotaDisc1">
    <w:name w:val="NotaDisc.1*"/>
    <w:basedOn w:val="Normal"/>
    <w:rsid w:val="00DC0E28"/>
    <w:pPr>
      <w:tabs>
        <w:tab w:val="left" w:pos="1418"/>
        <w:tab w:val="right" w:pos="9639"/>
      </w:tabs>
      <w:suppressAutoHyphens/>
      <w:spacing w:before="60" w:after="0" w:line="240" w:lineRule="auto"/>
      <w:ind w:left="834" w:right="851" w:hanging="550"/>
      <w:jc w:val="both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NovaRedao">
    <w:name w:val="NovaRedação*"/>
    <w:basedOn w:val="Normal"/>
    <w:rsid w:val="00DC0E28"/>
    <w:pPr>
      <w:tabs>
        <w:tab w:val="left" w:pos="1418"/>
        <w:tab w:val="right" w:pos="9639"/>
      </w:tabs>
      <w:suppressAutoHyphens/>
      <w:spacing w:before="120" w:after="0" w:line="240" w:lineRule="auto"/>
      <w:ind w:left="284"/>
      <w:jc w:val="both"/>
    </w:pPr>
    <w:rPr>
      <w:rFonts w:ascii="Arial" w:eastAsia="Times New Roman" w:hAnsi="Arial" w:cs="Times New Roman"/>
      <w:caps/>
      <w:sz w:val="16"/>
      <w:szCs w:val="20"/>
      <w:lang w:eastAsia="ar-SA"/>
    </w:rPr>
  </w:style>
  <w:style w:type="paragraph" w:customStyle="1" w:styleId="NotaVigncia">
    <w:name w:val="NotaVigência*"/>
    <w:basedOn w:val="Normal"/>
    <w:rsid w:val="00DC0E28"/>
    <w:pPr>
      <w:tabs>
        <w:tab w:val="left" w:pos="1418"/>
        <w:tab w:val="right" w:pos="9639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i/>
      <w:color w:val="FF0000"/>
      <w:sz w:val="16"/>
      <w:szCs w:val="20"/>
      <w:lang w:eastAsia="ar-SA"/>
    </w:rPr>
  </w:style>
  <w:style w:type="paragraph" w:customStyle="1" w:styleId="texto2">
    <w:name w:val="texto2"/>
    <w:basedOn w:val="Normal"/>
    <w:rsid w:val="002F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F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6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698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A2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78CC6A93238149B482E814673E89B1" ma:contentTypeVersion="2" ma:contentTypeDescription="Crie um novo documento." ma:contentTypeScope="" ma:versionID="5c597346ae94951859976aece79b3675">
  <xsd:schema xmlns:xsd="http://www.w3.org/2001/XMLSchema" xmlns:xs="http://www.w3.org/2001/XMLSchema" xmlns:p="http://schemas.microsoft.com/office/2006/metadata/properties" xmlns:ns2="49c19054-771c-4579-8340-a7b79bcb41f6" xmlns:ns3="fc01128b-8a03-45af-ae38-ab6657e15176" targetNamespace="http://schemas.microsoft.com/office/2006/metadata/properties" ma:root="true" ma:fieldsID="295768ae3a5ee99f82c0e6a4be6f5b71" ns2:_="" ns3:_="">
    <xsd:import namespace="49c19054-771c-4579-8340-a7b79bcb41f6"/>
    <xsd:import namespace="fc01128b-8a03-45af-ae38-ab6657e15176"/>
    <xsd:element name="properties">
      <xsd:complexType>
        <xsd:sequence>
          <xsd:element name="documentManagement">
            <xsd:complexType>
              <xsd:all>
                <xsd:element ref="ns2:Descricao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9054-771c-4579-8340-a7b79bcb41f6" elementFormDefault="qualified">
    <xsd:import namespace="http://schemas.microsoft.com/office/2006/documentManagement/types"/>
    <xsd:import namespace="http://schemas.microsoft.com/office/infopath/2007/PartnerControls"/>
    <xsd:element name="Descricao" ma:index="8" ma:displayName="Descricao" ma:internalName="Descrica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1128b-8a03-45af-ae38-ab6657e1517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cao xmlns="49c19054-771c-4579-8340-a7b79bcb41f6">V3</Descricao>
  </documentManagement>
</p:properties>
</file>

<file path=customXml/itemProps1.xml><?xml version="1.0" encoding="utf-8"?>
<ds:datastoreItem xmlns:ds="http://schemas.openxmlformats.org/officeDocument/2006/customXml" ds:itemID="{402FA7A7-6E26-4E19-9AFD-8DFD4EC6086A}"/>
</file>

<file path=customXml/itemProps2.xml><?xml version="1.0" encoding="utf-8"?>
<ds:datastoreItem xmlns:ds="http://schemas.openxmlformats.org/officeDocument/2006/customXml" ds:itemID="{344F36E2-7B52-4168-A05D-62E9C03F4D0E}"/>
</file>

<file path=customXml/itemProps3.xml><?xml version="1.0" encoding="utf-8"?>
<ds:datastoreItem xmlns:ds="http://schemas.openxmlformats.org/officeDocument/2006/customXml" ds:itemID="{C97BEF18-B16E-4F12-A507-16B4E51AA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12</Pages>
  <Words>2422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EXCLUSÃO DE MERCADORIAS DA ST V3</dc:title>
  <dc:subject/>
  <dc:creator>Marisa Sperotto Salamoni</dc:creator>
  <cp:keywords/>
  <dc:description/>
  <cp:lastModifiedBy>katia</cp:lastModifiedBy>
  <cp:revision>20</cp:revision>
  <cp:lastPrinted>2018-02-27T23:52:00Z</cp:lastPrinted>
  <dcterms:created xsi:type="dcterms:W3CDTF">2019-05-20T17:01:00Z</dcterms:created>
  <dcterms:modified xsi:type="dcterms:W3CDTF">2020-03-03T18:47:00Z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0x010100B478CC6A93238149B482E814673E89B1</vt:lpwstr>
  </property>
</Properties>
</file>